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rsidR="00614A48" w:rsidRPr="00BA4F77" w:rsidRDefault="00614A48" w:rsidP="00614A48">
      <w:pPr>
        <w:pStyle w:val="ACEBodyText"/>
        <w:rPr>
          <w:lang w:eastAsia="en-US"/>
        </w:rPr>
      </w:pPr>
    </w:p>
    <w:p w:rsidR="00614A48" w:rsidRPr="00431D68" w:rsidRDefault="0012703B"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19 October</w:t>
      </w:r>
      <w:r w:rsidR="00614A48">
        <w:rPr>
          <w:rFonts w:asciiTheme="minorHAnsi" w:hAnsiTheme="minorHAnsi" w:cstheme="minorHAnsi"/>
          <w:b/>
          <w:sz w:val="22"/>
          <w:szCs w:val="22"/>
        </w:rPr>
        <w:t xml:space="preserve"> 201</w:t>
      </w:r>
      <w:r>
        <w:rPr>
          <w:rFonts w:asciiTheme="minorHAnsi" w:hAnsiTheme="minorHAnsi" w:cstheme="minorHAnsi"/>
          <w:b/>
          <w:sz w:val="22"/>
          <w:szCs w:val="22"/>
        </w:rPr>
        <w:t>7</w:t>
      </w:r>
      <w:r w:rsidR="00614A48">
        <w:rPr>
          <w:rFonts w:asciiTheme="minorHAnsi" w:hAnsiTheme="minorHAnsi" w:cstheme="minorHAnsi"/>
          <w:b/>
          <w:sz w:val="22"/>
          <w:szCs w:val="22"/>
        </w:rPr>
        <w:t xml:space="preserve"> </w:t>
      </w:r>
      <w:r>
        <w:rPr>
          <w:rFonts w:asciiTheme="minorHAnsi" w:hAnsiTheme="minorHAnsi" w:cstheme="minorHAnsi"/>
          <w:b/>
          <w:sz w:val="22"/>
          <w:szCs w:val="22"/>
        </w:rPr>
        <w:t>Wyvern house, Winsford</w:t>
      </w:r>
    </w:p>
    <w:p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614A48" w:rsidTr="00614A48">
        <w:tc>
          <w:tcPr>
            <w:tcW w:w="4520" w:type="dxa"/>
          </w:tcPr>
          <w:p w:rsidR="00614A48" w:rsidRPr="00D343C2" w:rsidRDefault="00614A4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 (Chair)</w:t>
            </w:r>
          </w:p>
          <w:p w:rsidR="00614A48" w:rsidRDefault="00614A4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Graeme Bristow</w:t>
            </w:r>
          </w:p>
          <w:p w:rsidR="0012703B" w:rsidRDefault="0012703B"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Stephen Kinsey </w:t>
            </w:r>
          </w:p>
          <w:p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lang w:eastAsia="en-US"/>
              </w:rPr>
              <w:tab/>
            </w:r>
          </w:p>
          <w:p w:rsidR="00614A48" w:rsidRDefault="00614A48" w:rsidP="00614A48">
            <w:pPr>
              <w:pStyle w:val="ACEBodyText"/>
              <w:rPr>
                <w:lang w:eastAsia="en-US"/>
              </w:rPr>
            </w:pPr>
          </w:p>
        </w:tc>
        <w:tc>
          <w:tcPr>
            <w:tcW w:w="4520" w:type="dxa"/>
          </w:tcPr>
          <w:p w:rsidR="00614A48" w:rsidRDefault="00614A48" w:rsidP="00614A48">
            <w:pPr>
              <w:pStyle w:val="ACEBodyText"/>
              <w:spacing w:line="240" w:lineRule="auto"/>
              <w:rPr>
                <w:lang w:eastAsia="en-US"/>
              </w:rPr>
            </w:pPr>
          </w:p>
        </w:tc>
      </w:tr>
      <w:tr w:rsidR="00614A48" w:rsidTr="00614A48">
        <w:tc>
          <w:tcPr>
            <w:tcW w:w="9040" w:type="dxa"/>
            <w:gridSpan w:val="2"/>
          </w:tcPr>
          <w:p w:rsidR="00614A48" w:rsidRDefault="00614A48" w:rsidP="00614A48">
            <w:pPr>
              <w:pStyle w:val="ACEBodyText"/>
              <w:spacing w:line="240" w:lineRule="auto"/>
              <w:rPr>
                <w:rFonts w:asciiTheme="minorHAnsi" w:hAnsiTheme="minorHAnsi" w:cstheme="minorHAnsi"/>
                <w:b/>
                <w:sz w:val="22"/>
                <w:szCs w:val="22"/>
                <w:lang w:eastAsia="en-US"/>
              </w:rPr>
            </w:pPr>
          </w:p>
          <w:p w:rsidR="00614A48" w:rsidRDefault="00614A48" w:rsidP="00614A48">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b/>
                <w:sz w:val="22"/>
                <w:szCs w:val="22"/>
                <w:lang w:eastAsia="en-US"/>
              </w:rPr>
              <w:t>Apologies:</w:t>
            </w:r>
            <w:r w:rsidRPr="00E706A5">
              <w:rPr>
                <w:rFonts w:asciiTheme="minorHAnsi" w:hAnsiTheme="minorHAnsi" w:cstheme="minorHAnsi"/>
                <w:sz w:val="22"/>
                <w:szCs w:val="22"/>
                <w:lang w:eastAsia="en-US"/>
              </w:rPr>
              <w:tab/>
            </w:r>
          </w:p>
          <w:p w:rsidR="00614A48" w:rsidRPr="00E706A5" w:rsidRDefault="00614A48" w:rsidP="00614A48">
            <w:pPr>
              <w:pStyle w:val="ACEBodyText"/>
              <w:spacing w:line="240"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Jan Willis </w:t>
            </w:r>
            <w:r w:rsidR="007B70DC">
              <w:rPr>
                <w:rFonts w:asciiTheme="minorHAnsi" w:hAnsiTheme="minorHAnsi" w:cstheme="minorHAnsi"/>
                <w:sz w:val="22"/>
                <w:szCs w:val="22"/>
                <w:lang w:eastAsia="en-US"/>
              </w:rPr>
              <w:t>S</w:t>
            </w:r>
            <w:r>
              <w:rPr>
                <w:rFonts w:asciiTheme="minorHAnsi" w:hAnsiTheme="minorHAnsi" w:cstheme="minorHAnsi"/>
                <w:sz w:val="22"/>
                <w:szCs w:val="22"/>
                <w:lang w:eastAsia="en-US"/>
              </w:rPr>
              <w:t>151 Officer, CEC</w:t>
            </w:r>
            <w:r w:rsidR="00B40780">
              <w:rPr>
                <w:rFonts w:asciiTheme="minorHAnsi" w:hAnsiTheme="minorHAnsi" w:cstheme="minorHAnsi"/>
                <w:sz w:val="22"/>
                <w:szCs w:val="22"/>
                <w:lang w:eastAsia="en-US"/>
              </w:rPr>
              <w:t xml:space="preserve"> (Accountable Body)</w:t>
            </w:r>
            <w:r w:rsidRPr="00E706A5">
              <w:rPr>
                <w:rFonts w:asciiTheme="minorHAnsi" w:hAnsiTheme="minorHAnsi" w:cstheme="minorHAnsi"/>
                <w:sz w:val="22"/>
                <w:szCs w:val="22"/>
                <w:lang w:eastAsia="en-US"/>
              </w:rPr>
              <w:tab/>
            </w:r>
            <w:r w:rsidRPr="00E706A5">
              <w:rPr>
                <w:rFonts w:asciiTheme="minorHAnsi" w:hAnsiTheme="minorHAnsi" w:cstheme="minorHAnsi"/>
                <w:sz w:val="22"/>
                <w:szCs w:val="22"/>
                <w:lang w:eastAsia="en-US"/>
              </w:rPr>
              <w:tab/>
            </w:r>
          </w:p>
          <w:p w:rsidR="00614A48" w:rsidRDefault="00614A48" w:rsidP="00614A48">
            <w:pPr>
              <w:spacing w:line="240" w:lineRule="auto"/>
              <w:jc w:val="both"/>
              <w:rPr>
                <w:rFonts w:asciiTheme="minorHAnsi" w:hAnsiTheme="minorHAnsi" w:cstheme="minorHAnsi"/>
                <w:b/>
                <w:szCs w:val="22"/>
              </w:rPr>
            </w:pPr>
          </w:p>
          <w:p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rsidR="00614A48" w:rsidRDefault="0012703B" w:rsidP="00B40780">
            <w:pPr>
              <w:pStyle w:val="ACEBodyText"/>
              <w:rPr>
                <w:lang w:eastAsia="en-US"/>
              </w:rPr>
            </w:pPr>
            <w:r>
              <w:rPr>
                <w:rFonts w:asciiTheme="minorHAnsi" w:hAnsiTheme="minorHAnsi" w:cstheme="minorHAnsi"/>
                <w:sz w:val="22"/>
                <w:szCs w:val="22"/>
              </w:rPr>
              <w:t xml:space="preserve">Philip Cox, </w:t>
            </w:r>
            <w:r w:rsidR="00614A48">
              <w:rPr>
                <w:rFonts w:asciiTheme="minorHAnsi" w:hAnsiTheme="minorHAnsi" w:cstheme="minorHAnsi"/>
                <w:sz w:val="22"/>
                <w:szCs w:val="22"/>
              </w:rPr>
              <w:t>Mark Livesey</w:t>
            </w:r>
            <w:r>
              <w:rPr>
                <w:rFonts w:asciiTheme="minorHAnsi" w:hAnsiTheme="minorHAnsi" w:cstheme="minorHAnsi"/>
                <w:sz w:val="22"/>
                <w:szCs w:val="22"/>
              </w:rPr>
              <w:t xml:space="preserve"> and </w:t>
            </w:r>
            <w:r w:rsidR="00614A48">
              <w:rPr>
                <w:rFonts w:asciiTheme="minorHAnsi" w:hAnsiTheme="minorHAnsi" w:cstheme="minorHAnsi"/>
                <w:sz w:val="22"/>
                <w:szCs w:val="22"/>
              </w:rPr>
              <w:t xml:space="preserve">Paul Goodwin </w:t>
            </w:r>
            <w:r w:rsidR="00B40780">
              <w:rPr>
                <w:rFonts w:asciiTheme="minorHAnsi" w:hAnsiTheme="minorHAnsi" w:cstheme="minorHAnsi"/>
                <w:sz w:val="22"/>
                <w:szCs w:val="22"/>
              </w:rPr>
              <w:t>(representing Jan Willis)</w:t>
            </w:r>
          </w:p>
        </w:tc>
      </w:tr>
    </w:tbl>
    <w:p w:rsidR="007173ED" w:rsidRPr="0090244E" w:rsidRDefault="007173ED" w:rsidP="0090244E">
      <w:pPr>
        <w:pStyle w:val="ACEBodyText"/>
        <w:spacing w:line="240" w:lineRule="auto"/>
        <w:rPr>
          <w:rFonts w:asciiTheme="minorHAnsi" w:hAnsiTheme="minorHAnsi" w:cstheme="minorHAnsi"/>
          <w:sz w:val="22"/>
          <w:szCs w:val="22"/>
          <w:lang w:eastAsia="en-US"/>
        </w:rPr>
      </w:pP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E82E2F" w:rsidRPr="00C2343D" w:rsidRDefault="00E82E2F"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614A48" w:rsidRDefault="004D2193" w:rsidP="00614A48">
      <w:pPr>
        <w:pStyle w:val="ACEBodyText"/>
        <w:spacing w:line="240"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1.1 </w:t>
      </w:r>
      <w:r w:rsidR="00614A48">
        <w:rPr>
          <w:rFonts w:asciiTheme="minorHAnsi" w:eastAsiaTheme="minorHAnsi" w:hAnsiTheme="minorHAnsi" w:cstheme="minorHAnsi"/>
          <w:sz w:val="22"/>
          <w:szCs w:val="22"/>
          <w:lang w:eastAsia="en-US"/>
        </w:rPr>
        <w:t xml:space="preserve">Tim Wheeler </w:t>
      </w:r>
      <w:r w:rsidR="0012703B">
        <w:rPr>
          <w:rFonts w:asciiTheme="minorHAnsi" w:eastAsiaTheme="minorHAnsi" w:hAnsiTheme="minorHAnsi" w:cstheme="minorHAnsi"/>
          <w:sz w:val="22"/>
          <w:szCs w:val="22"/>
          <w:lang w:eastAsia="en-US"/>
        </w:rPr>
        <w:t xml:space="preserve">welcomed members to </w:t>
      </w:r>
      <w:r w:rsidR="00614A48">
        <w:rPr>
          <w:rFonts w:asciiTheme="minorHAnsi" w:eastAsiaTheme="minorHAnsi" w:hAnsiTheme="minorHAnsi" w:cstheme="minorHAnsi"/>
          <w:sz w:val="22"/>
          <w:szCs w:val="22"/>
          <w:lang w:eastAsia="en-US"/>
        </w:rPr>
        <w:t>Committee meeting; apologies were r</w:t>
      </w:r>
      <w:r w:rsidR="0012703B">
        <w:rPr>
          <w:rFonts w:asciiTheme="minorHAnsi" w:eastAsiaTheme="minorHAnsi" w:hAnsiTheme="minorHAnsi" w:cstheme="minorHAnsi"/>
          <w:sz w:val="22"/>
          <w:szCs w:val="22"/>
          <w:lang w:eastAsia="en-US"/>
        </w:rPr>
        <w:t xml:space="preserve">eceived from </w:t>
      </w:r>
      <w:r w:rsidR="00614A48">
        <w:rPr>
          <w:rFonts w:asciiTheme="minorHAnsi" w:eastAsiaTheme="minorHAnsi" w:hAnsiTheme="minorHAnsi" w:cstheme="minorHAnsi"/>
          <w:sz w:val="22"/>
          <w:szCs w:val="22"/>
          <w:lang w:eastAsia="en-US"/>
        </w:rPr>
        <w:t xml:space="preserve">Jan Willis.  </w:t>
      </w:r>
    </w:p>
    <w:p w:rsidR="00B16F5A" w:rsidRPr="004D2193" w:rsidRDefault="00B16F5A" w:rsidP="004D2193">
      <w:pPr>
        <w:spacing w:line="240" w:lineRule="auto"/>
        <w:rPr>
          <w:rFonts w:asciiTheme="minorHAnsi" w:hAnsiTheme="minorHAnsi" w:cstheme="minorHAnsi"/>
          <w:sz w:val="22"/>
          <w:szCs w:val="22"/>
        </w:rPr>
      </w:pP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Draft Minutes</w:t>
      </w:r>
    </w:p>
    <w:p w:rsidR="003E028D" w:rsidRPr="003E028D" w:rsidRDefault="00663F48" w:rsidP="007A0F15">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draft minutes circulated with meeting papers were agreed to provide a full and accurate account of the July meeting.  It was greed that the action points had been taken forward to the Committee’s satisfaction.  </w:t>
      </w:r>
      <w:r w:rsidR="00614A48">
        <w:rPr>
          <w:rFonts w:asciiTheme="minorHAnsi" w:eastAsia="Times New Roman" w:hAnsiTheme="minorHAnsi" w:cstheme="minorHAnsi"/>
          <w:sz w:val="22"/>
          <w:szCs w:val="22"/>
          <w:lang w:eastAsia="en-US"/>
        </w:rPr>
        <w:t xml:space="preserve"> </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7A0F15">
        <w:rPr>
          <w:rFonts w:asciiTheme="minorHAnsi" w:eastAsia="Times New Roman" w:hAnsiTheme="minorHAnsi" w:cstheme="minorHAnsi"/>
          <w:b/>
          <w:sz w:val="22"/>
          <w:szCs w:val="22"/>
          <w:lang w:eastAsia="en-US"/>
        </w:rPr>
        <w:t>Management Accounts (September)</w:t>
      </w:r>
    </w:p>
    <w:p w:rsidR="0020616D"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614A48">
        <w:rPr>
          <w:rFonts w:asciiTheme="minorHAnsi" w:eastAsia="Times New Roman" w:hAnsiTheme="minorHAnsi" w:cstheme="minorHAnsi"/>
          <w:sz w:val="22"/>
          <w:szCs w:val="22"/>
          <w:lang w:eastAsia="en-US"/>
        </w:rPr>
        <w:t>M</w:t>
      </w:r>
      <w:r w:rsidR="007A0F15">
        <w:rPr>
          <w:rFonts w:asciiTheme="minorHAnsi" w:eastAsia="Times New Roman" w:hAnsiTheme="minorHAnsi" w:cstheme="minorHAnsi"/>
          <w:sz w:val="22"/>
          <w:szCs w:val="22"/>
          <w:lang w:eastAsia="en-US"/>
        </w:rPr>
        <w:t>ark Livesey introduced the management accounts for the month ending September 2017</w:t>
      </w:r>
      <w:r w:rsidR="0020616D">
        <w:rPr>
          <w:rFonts w:asciiTheme="minorHAnsi" w:eastAsia="Times New Roman" w:hAnsiTheme="minorHAnsi" w:cstheme="minorHAnsi"/>
          <w:sz w:val="22"/>
          <w:szCs w:val="22"/>
          <w:lang w:eastAsia="en-US"/>
        </w:rPr>
        <w:t xml:space="preserve">.  </w:t>
      </w:r>
      <w:r w:rsidR="007A0F15">
        <w:rPr>
          <w:rFonts w:asciiTheme="minorHAnsi" w:eastAsia="Times New Roman" w:hAnsiTheme="minorHAnsi" w:cstheme="minorHAnsi"/>
          <w:sz w:val="22"/>
          <w:szCs w:val="22"/>
          <w:lang w:eastAsia="en-US"/>
        </w:rPr>
        <w:t xml:space="preserve">The accounts showed a projected deficit to year end of </w:t>
      </w:r>
      <w:r w:rsidR="0020616D">
        <w:rPr>
          <w:rFonts w:asciiTheme="minorHAnsi" w:eastAsia="Times New Roman" w:hAnsiTheme="minorHAnsi" w:cstheme="minorHAnsi"/>
          <w:sz w:val="22"/>
          <w:szCs w:val="22"/>
          <w:lang w:eastAsia="en-US"/>
        </w:rPr>
        <w:t>approximately £60,000.  The key factors leading to this were outlines as:</w:t>
      </w:r>
    </w:p>
    <w:p w:rsidR="00720B27" w:rsidRDefault="0020616D" w:rsidP="0020616D">
      <w:pPr>
        <w:pStyle w:val="NormalWeb"/>
        <w:numPr>
          <w:ilvl w:val="0"/>
          <w:numId w:val="47"/>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 draw down of capital funds from LGF and GPF, resulting in a reduction in interest receipts</w:t>
      </w:r>
    </w:p>
    <w:p w:rsidR="0020616D" w:rsidRDefault="0020616D" w:rsidP="0020616D">
      <w:pPr>
        <w:pStyle w:val="NormalWeb"/>
        <w:numPr>
          <w:ilvl w:val="0"/>
          <w:numId w:val="47"/>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An increase in consultant costs, due to the decision to extend the Transport consultant’s contract to the end of the</w:t>
      </w:r>
      <w:r w:rsidR="00010423">
        <w:rPr>
          <w:rFonts w:asciiTheme="minorHAnsi" w:eastAsia="Times New Roman" w:hAnsiTheme="minorHAnsi" w:cstheme="minorHAnsi"/>
          <w:sz w:val="22"/>
          <w:szCs w:val="22"/>
          <w:lang w:eastAsia="en-US"/>
        </w:rPr>
        <w:t xml:space="preserve"> current</w:t>
      </w:r>
      <w:r>
        <w:rPr>
          <w:rFonts w:asciiTheme="minorHAnsi" w:eastAsia="Times New Roman" w:hAnsiTheme="minorHAnsi" w:cstheme="minorHAnsi"/>
          <w:sz w:val="22"/>
          <w:szCs w:val="22"/>
          <w:lang w:eastAsia="en-US"/>
        </w:rPr>
        <w:t xml:space="preserve"> financial year</w:t>
      </w:r>
    </w:p>
    <w:p w:rsidR="009F72A1" w:rsidRDefault="0020616D" w:rsidP="0020616D">
      <w:pPr>
        <w:pStyle w:val="NormalWeb"/>
        <w:numPr>
          <w:ilvl w:val="0"/>
          <w:numId w:val="47"/>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Additional re-location costs, due to the need to configure an office in Wyvern House, though these had been off-set to some extent by a delay in the m</w:t>
      </w:r>
      <w:r w:rsidR="009F72A1">
        <w:rPr>
          <w:rFonts w:asciiTheme="minorHAnsi" w:eastAsia="Times New Roman" w:hAnsiTheme="minorHAnsi" w:cstheme="minorHAnsi"/>
          <w:sz w:val="22"/>
          <w:szCs w:val="22"/>
          <w:lang w:eastAsia="en-US"/>
        </w:rPr>
        <w:t xml:space="preserve">ove </w:t>
      </w:r>
      <w:r w:rsidR="00010423">
        <w:rPr>
          <w:rFonts w:asciiTheme="minorHAnsi" w:eastAsia="Times New Roman" w:hAnsiTheme="minorHAnsi" w:cstheme="minorHAnsi"/>
          <w:sz w:val="22"/>
          <w:szCs w:val="22"/>
          <w:lang w:eastAsia="en-US"/>
        </w:rPr>
        <w:t>resulting in</w:t>
      </w:r>
      <w:r w:rsidR="009F72A1">
        <w:rPr>
          <w:rFonts w:asciiTheme="minorHAnsi" w:eastAsia="Times New Roman" w:hAnsiTheme="minorHAnsi" w:cstheme="minorHAnsi"/>
          <w:sz w:val="22"/>
          <w:szCs w:val="22"/>
          <w:lang w:eastAsia="en-US"/>
        </w:rPr>
        <w:t xml:space="preserve"> accrued rent</w:t>
      </w:r>
    </w:p>
    <w:p w:rsidR="00010423" w:rsidRDefault="00010423" w:rsidP="0020616D">
      <w:pPr>
        <w:pStyle w:val="NormalWeb"/>
        <w:numPr>
          <w:ilvl w:val="0"/>
          <w:numId w:val="47"/>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A small increase in marketing costs, due to the production of the Annual Report.</w:t>
      </w:r>
    </w:p>
    <w:p w:rsidR="0020616D" w:rsidRDefault="00010423" w:rsidP="0001042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It was noted that the projected £60,000 deficit matched almost precisely the cost of extending the contract of the transport consultant.  The point was further made that the extension had been agreed by the Chair of the LEP and key partners, given the critical transport projects that continued to impact on the sub-region e.g. Crewe Hub consultation, Growth track 360 etc. </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010423">
        <w:rPr>
          <w:rFonts w:asciiTheme="minorHAnsi" w:eastAsia="Times New Roman" w:hAnsiTheme="minorHAnsi" w:cstheme="minorHAnsi"/>
          <w:b/>
          <w:sz w:val="22"/>
          <w:szCs w:val="22"/>
          <w:lang w:eastAsia="en-US"/>
        </w:rPr>
        <w:t>Enterprise Accounts</w:t>
      </w:r>
      <w:r w:rsidR="0085206E">
        <w:rPr>
          <w:rFonts w:asciiTheme="minorHAnsi" w:eastAsia="Times New Roman" w:hAnsiTheme="minorHAnsi" w:cstheme="minorHAnsi"/>
          <w:b/>
          <w:sz w:val="22"/>
          <w:szCs w:val="22"/>
          <w:lang w:eastAsia="en-US"/>
        </w:rPr>
        <w:t xml:space="preserve"> </w:t>
      </w:r>
    </w:p>
    <w:p w:rsidR="00F774AB" w:rsidRDefault="001D6D23"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F774AB">
        <w:rPr>
          <w:rFonts w:asciiTheme="minorHAnsi" w:eastAsia="Times New Roman" w:hAnsiTheme="minorHAnsi" w:cstheme="minorHAnsi"/>
          <w:sz w:val="22"/>
          <w:szCs w:val="22"/>
          <w:lang w:eastAsia="en-US"/>
        </w:rPr>
        <w:t>Mark Livesey took the Committee through the</w:t>
      </w:r>
      <w:r w:rsidR="00010423">
        <w:rPr>
          <w:rFonts w:asciiTheme="minorHAnsi" w:eastAsia="Times New Roman" w:hAnsiTheme="minorHAnsi" w:cstheme="minorHAnsi"/>
          <w:sz w:val="22"/>
          <w:szCs w:val="22"/>
          <w:lang w:eastAsia="en-US"/>
        </w:rPr>
        <w:t xml:space="preserve"> enterprise accounts. </w:t>
      </w:r>
      <w:r w:rsidR="00925615">
        <w:rPr>
          <w:rFonts w:asciiTheme="minorHAnsi" w:eastAsia="Times New Roman" w:hAnsiTheme="minorHAnsi" w:cstheme="minorHAnsi"/>
          <w:sz w:val="22"/>
          <w:szCs w:val="22"/>
          <w:lang w:eastAsia="en-US"/>
        </w:rPr>
        <w:t xml:space="preserve"> While the version was </w:t>
      </w:r>
      <w:r w:rsidR="00A13D20">
        <w:rPr>
          <w:rFonts w:asciiTheme="minorHAnsi" w:eastAsia="Times New Roman" w:hAnsiTheme="minorHAnsi" w:cstheme="minorHAnsi"/>
          <w:sz w:val="22"/>
          <w:szCs w:val="22"/>
          <w:lang w:eastAsia="en-US"/>
        </w:rPr>
        <w:t xml:space="preserve">the latest iteration and </w:t>
      </w:r>
      <w:r w:rsidR="00925615">
        <w:rPr>
          <w:rFonts w:asciiTheme="minorHAnsi" w:eastAsia="Times New Roman" w:hAnsiTheme="minorHAnsi" w:cstheme="minorHAnsi"/>
          <w:sz w:val="22"/>
          <w:szCs w:val="22"/>
          <w:lang w:eastAsia="en-US"/>
        </w:rPr>
        <w:t>further work was needed to present a more accurate picture of the LEPs financial interest</w:t>
      </w:r>
      <w:r w:rsidR="00A13D20">
        <w:rPr>
          <w:rFonts w:asciiTheme="minorHAnsi" w:eastAsia="Times New Roman" w:hAnsiTheme="minorHAnsi" w:cstheme="minorHAnsi"/>
          <w:sz w:val="22"/>
          <w:szCs w:val="22"/>
          <w:lang w:eastAsia="en-US"/>
        </w:rPr>
        <w:t>s,</w:t>
      </w:r>
      <w:r w:rsidR="00925615">
        <w:rPr>
          <w:rFonts w:asciiTheme="minorHAnsi" w:eastAsia="Times New Roman" w:hAnsiTheme="minorHAnsi" w:cstheme="minorHAnsi"/>
          <w:sz w:val="22"/>
          <w:szCs w:val="22"/>
          <w:lang w:eastAsia="en-US"/>
        </w:rPr>
        <w:t xml:space="preserve"> </w:t>
      </w:r>
      <w:r w:rsidR="00A13D20">
        <w:rPr>
          <w:rFonts w:asciiTheme="minorHAnsi" w:eastAsia="Times New Roman" w:hAnsiTheme="minorHAnsi" w:cstheme="minorHAnsi"/>
          <w:sz w:val="22"/>
          <w:szCs w:val="22"/>
          <w:lang w:eastAsia="en-US"/>
        </w:rPr>
        <w:t xml:space="preserve">the Committee agreed it was helpful for it to understand and see the wider picture.  In discussion, it was noted that: </w:t>
      </w:r>
      <w:r w:rsidR="00925615">
        <w:rPr>
          <w:rFonts w:asciiTheme="minorHAnsi" w:eastAsia="Times New Roman" w:hAnsiTheme="minorHAnsi" w:cstheme="minorHAnsi"/>
          <w:sz w:val="22"/>
          <w:szCs w:val="22"/>
          <w:lang w:eastAsia="en-US"/>
        </w:rPr>
        <w:t xml:space="preserve"> </w:t>
      </w:r>
      <w:r w:rsidR="00F774AB">
        <w:rPr>
          <w:rFonts w:asciiTheme="minorHAnsi" w:eastAsia="Times New Roman" w:hAnsiTheme="minorHAnsi" w:cstheme="minorHAnsi"/>
          <w:sz w:val="22"/>
          <w:szCs w:val="22"/>
          <w:lang w:eastAsia="en-US"/>
        </w:rPr>
        <w:t xml:space="preserve">     </w:t>
      </w:r>
    </w:p>
    <w:p w:rsidR="00A13D20" w:rsidRDefault="00A13D20" w:rsidP="00A13D20">
      <w:pPr>
        <w:pStyle w:val="NormalWeb"/>
        <w:numPr>
          <w:ilvl w:val="0"/>
          <w:numId w:val="4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would be in receipt of £19m in the current financial year</w:t>
      </w:r>
    </w:p>
    <w:p w:rsidR="00A13D20" w:rsidRDefault="00A13D20" w:rsidP="00A13D20">
      <w:pPr>
        <w:pStyle w:val="NormalWeb"/>
        <w:numPr>
          <w:ilvl w:val="0"/>
          <w:numId w:val="4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would be spending in excess of £10m in the current financial year on projects across the sub-region, the remainder being spent in the coming year’s  </w:t>
      </w:r>
    </w:p>
    <w:p w:rsidR="007F78C5" w:rsidRDefault="007F78C5" w:rsidP="00A13D20">
      <w:pPr>
        <w:pStyle w:val="NormalWeb"/>
        <w:numPr>
          <w:ilvl w:val="0"/>
          <w:numId w:val="4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had made a loan to Cheshire Green of £3.2m  </w:t>
      </w:r>
    </w:p>
    <w:p w:rsidR="00A13D20" w:rsidRDefault="00A13D20" w:rsidP="00A13D20">
      <w:pPr>
        <w:pStyle w:val="NormalWeb"/>
        <w:numPr>
          <w:ilvl w:val="0"/>
          <w:numId w:val="4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was responsible for funds in excess of £40m   </w:t>
      </w:r>
    </w:p>
    <w:p w:rsidR="00F87A5C" w:rsidRDefault="00F87A5C" w:rsidP="00A13D20">
      <w:pPr>
        <w:pStyle w:val="NormalWeb"/>
        <w:numPr>
          <w:ilvl w:val="0"/>
          <w:numId w:val="4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was </w:t>
      </w:r>
      <w:r w:rsidR="00284DE5">
        <w:rPr>
          <w:rFonts w:asciiTheme="minorHAnsi" w:eastAsia="Times New Roman" w:hAnsiTheme="minorHAnsi" w:cstheme="minorHAnsi"/>
          <w:sz w:val="22"/>
          <w:szCs w:val="22"/>
          <w:lang w:eastAsia="en-US"/>
        </w:rPr>
        <w:t>in receipt of the first income from the Science corridor EZ, in the order of £1m</w:t>
      </w:r>
    </w:p>
    <w:p w:rsidR="00D169CB" w:rsidRPr="00E82E2F" w:rsidRDefault="00F774AB" w:rsidP="00752133">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Ag</w:t>
      </w:r>
      <w:r w:rsidR="00875FA6" w:rsidRPr="00E82E2F">
        <w:rPr>
          <w:rFonts w:asciiTheme="minorHAnsi" w:eastAsia="Times New Roman" w:hAnsiTheme="minorHAnsi" w:cstheme="minorHAnsi"/>
          <w:b/>
          <w:sz w:val="22"/>
          <w:szCs w:val="22"/>
          <w:lang w:eastAsia="en-US"/>
        </w:rPr>
        <w:t xml:space="preserve">enda Item </w:t>
      </w:r>
      <w:r w:rsidR="005C1C60" w:rsidRPr="00E82E2F">
        <w:rPr>
          <w:rFonts w:asciiTheme="minorHAnsi" w:eastAsia="Times New Roman" w:hAnsiTheme="minorHAnsi" w:cstheme="minorHAnsi"/>
          <w:b/>
          <w:sz w:val="22"/>
          <w:szCs w:val="22"/>
          <w:lang w:eastAsia="en-US"/>
        </w:rPr>
        <w:t xml:space="preserve">6: </w:t>
      </w:r>
      <w:r w:rsidR="00A13D20">
        <w:rPr>
          <w:rFonts w:asciiTheme="minorHAnsi" w:eastAsia="Times New Roman" w:hAnsiTheme="minorHAnsi" w:cstheme="minorHAnsi"/>
          <w:b/>
          <w:sz w:val="22"/>
          <w:szCs w:val="22"/>
          <w:lang w:eastAsia="en-US"/>
        </w:rPr>
        <w:t>LEP Awayday</w:t>
      </w:r>
    </w:p>
    <w:p w:rsidR="007B5DE2" w:rsidRPr="00BF07E3" w:rsidRDefault="00ED7901" w:rsidP="00752133">
      <w:pPr>
        <w:pStyle w:val="NoSpacing"/>
        <w:rPr>
          <w:rFonts w:asciiTheme="minorHAnsi" w:hAnsiTheme="minorHAnsi" w:cstheme="minorHAnsi"/>
          <w:b/>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A13D20">
        <w:rPr>
          <w:rFonts w:asciiTheme="minorHAnsi" w:hAnsiTheme="minorHAnsi" w:cstheme="minorHAnsi"/>
          <w:sz w:val="22"/>
          <w:szCs w:val="22"/>
        </w:rPr>
        <w:t>Philip Cox</w:t>
      </w:r>
      <w:r w:rsidR="00F87A5C">
        <w:rPr>
          <w:rFonts w:asciiTheme="minorHAnsi" w:hAnsiTheme="minorHAnsi" w:cstheme="minorHAnsi"/>
          <w:sz w:val="22"/>
          <w:szCs w:val="22"/>
        </w:rPr>
        <w:t xml:space="preserve"> took the Committee through plans for the Board Awayday.  As the </w:t>
      </w:r>
      <w:r w:rsidR="00284DE5">
        <w:rPr>
          <w:rFonts w:asciiTheme="minorHAnsi" w:hAnsiTheme="minorHAnsi" w:cstheme="minorHAnsi"/>
          <w:sz w:val="22"/>
          <w:szCs w:val="22"/>
        </w:rPr>
        <w:t>E</w:t>
      </w:r>
      <w:r w:rsidR="00F87A5C">
        <w:rPr>
          <w:rFonts w:asciiTheme="minorHAnsi" w:hAnsiTheme="minorHAnsi" w:cstheme="minorHAnsi"/>
          <w:sz w:val="22"/>
          <w:szCs w:val="22"/>
        </w:rPr>
        <w:t>nterprise Accounts had clearly demonstrated</w:t>
      </w:r>
      <w:r w:rsidR="00284DE5">
        <w:rPr>
          <w:rFonts w:asciiTheme="minorHAnsi" w:hAnsiTheme="minorHAnsi" w:cstheme="minorHAnsi"/>
          <w:sz w:val="22"/>
          <w:szCs w:val="22"/>
        </w:rPr>
        <w:t>, the LEP was</w:t>
      </w:r>
      <w:r w:rsidR="003E19E0">
        <w:rPr>
          <w:rFonts w:asciiTheme="minorHAnsi" w:hAnsiTheme="minorHAnsi" w:cstheme="minorHAnsi"/>
          <w:sz w:val="22"/>
          <w:szCs w:val="22"/>
        </w:rPr>
        <w:t xml:space="preserve"> now</w:t>
      </w:r>
      <w:r w:rsidR="00284DE5">
        <w:rPr>
          <w:rFonts w:asciiTheme="minorHAnsi" w:hAnsiTheme="minorHAnsi" w:cstheme="minorHAnsi"/>
          <w:sz w:val="22"/>
          <w:szCs w:val="22"/>
        </w:rPr>
        <w:t xml:space="preserve"> in control of significant fund</w:t>
      </w:r>
      <w:r w:rsidR="003E19E0">
        <w:rPr>
          <w:rFonts w:asciiTheme="minorHAnsi" w:hAnsiTheme="minorHAnsi" w:cstheme="minorHAnsi"/>
          <w:sz w:val="22"/>
          <w:szCs w:val="22"/>
        </w:rPr>
        <w:t>ing which was becoming increasingly complex.  For example, the LEP had deployed operating revenue to set up the EZ, which had been capitalised on the balance sheet.  It was</w:t>
      </w:r>
      <w:r w:rsidR="007F78C5">
        <w:rPr>
          <w:rFonts w:asciiTheme="minorHAnsi" w:hAnsiTheme="minorHAnsi" w:cstheme="minorHAnsi"/>
          <w:sz w:val="22"/>
          <w:szCs w:val="22"/>
        </w:rPr>
        <w:t xml:space="preserve"> also</w:t>
      </w:r>
      <w:r w:rsidR="003E19E0">
        <w:rPr>
          <w:rFonts w:asciiTheme="minorHAnsi" w:hAnsiTheme="minorHAnsi" w:cstheme="minorHAnsi"/>
          <w:sz w:val="22"/>
          <w:szCs w:val="22"/>
        </w:rPr>
        <w:t xml:space="preserve"> making loans from the Growing Places Fund, which would be repaid with interest and the EZ was now generating income which would lead to further investment opportunities.</w:t>
      </w:r>
      <w:r w:rsidR="007F78C5">
        <w:rPr>
          <w:rFonts w:asciiTheme="minorHAnsi" w:hAnsiTheme="minorHAnsi" w:cstheme="minorHAnsi"/>
          <w:sz w:val="22"/>
          <w:szCs w:val="22"/>
        </w:rPr>
        <w:t xml:space="preserve">  It would be timely for the Board to use the Awayday to agree on its priorities going forward so that Budgets and resources could be set and deployed appropriately.  The SEP had made a great start in identifying the sub-region’s priorities and we now needed to agree how best they might be delivered.  Once the broad direction had been set by the Board, the Executive would present a draft Business Plan and draft Budget at the December Board meeting.  The Committee agreed it was timely to have such a discussion and welcomed the suggested approach.  </w:t>
      </w:r>
      <w:r w:rsidR="003E19E0">
        <w:rPr>
          <w:rFonts w:asciiTheme="minorHAnsi" w:hAnsiTheme="minorHAnsi" w:cstheme="minorHAnsi"/>
          <w:sz w:val="22"/>
          <w:szCs w:val="22"/>
        </w:rPr>
        <w:t xml:space="preserve">     </w:t>
      </w:r>
      <w:r w:rsidR="00871D04">
        <w:rPr>
          <w:rFonts w:asciiTheme="minorHAnsi" w:hAnsiTheme="minorHAnsi" w:cstheme="minorHAnsi"/>
          <w:sz w:val="22"/>
          <w:szCs w:val="22"/>
        </w:rPr>
        <w:t xml:space="preserve">   </w:t>
      </w:r>
    </w:p>
    <w:p w:rsidR="00872989" w:rsidRDefault="00872989" w:rsidP="00872989">
      <w:pPr>
        <w:pStyle w:val="ListParagraph"/>
        <w:spacing w:line="240" w:lineRule="auto"/>
        <w:rPr>
          <w:rFonts w:cstheme="minorHAnsi"/>
          <w:b/>
        </w:rPr>
      </w:pPr>
    </w:p>
    <w:p w:rsidR="002E359B" w:rsidRPr="00663F48" w:rsidRDefault="00872989" w:rsidP="00752133">
      <w:pPr>
        <w:spacing w:line="240" w:lineRule="auto"/>
        <w:rPr>
          <w:rFonts w:asciiTheme="minorHAnsi" w:hAnsiTheme="minorHAnsi" w:cstheme="minorHAnsi"/>
          <w:b/>
          <w:color w:val="FF0000"/>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5D4095">
        <w:rPr>
          <w:rFonts w:asciiTheme="minorHAnsi" w:hAnsiTheme="minorHAnsi" w:cstheme="minorHAnsi"/>
          <w:b/>
          <w:sz w:val="22"/>
          <w:szCs w:val="22"/>
        </w:rPr>
        <w:t>Any other bu</w:t>
      </w:r>
      <w:r w:rsidR="00352B50" w:rsidRPr="00352B50">
        <w:rPr>
          <w:rFonts w:asciiTheme="minorHAnsi" w:hAnsiTheme="minorHAnsi" w:cstheme="minorHAnsi"/>
          <w:b/>
          <w:sz w:val="22"/>
          <w:szCs w:val="22"/>
        </w:rPr>
        <w:t>siness</w:t>
      </w:r>
    </w:p>
    <w:p w:rsidR="00A26B40" w:rsidRDefault="00752133" w:rsidP="00BF2EB7">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7</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bookmarkStart w:id="0" w:name="_GoBack"/>
      <w:bookmarkEnd w:id="0"/>
      <w:r w:rsidR="00A13D20">
        <w:rPr>
          <w:rFonts w:asciiTheme="minorHAnsi" w:hAnsiTheme="minorHAnsi" w:cstheme="minorHAnsi"/>
          <w:sz w:val="22"/>
          <w:szCs w:val="22"/>
          <w:lang w:eastAsia="en-US"/>
        </w:rPr>
        <w:t>No other b</w:t>
      </w:r>
      <w:r w:rsidR="007F78C5">
        <w:rPr>
          <w:rFonts w:asciiTheme="minorHAnsi" w:hAnsiTheme="minorHAnsi" w:cstheme="minorHAnsi"/>
          <w:sz w:val="22"/>
          <w:szCs w:val="22"/>
          <w:lang w:eastAsia="en-US"/>
        </w:rPr>
        <w:t xml:space="preserve">usiness </w:t>
      </w:r>
      <w:r w:rsidR="00A13D20">
        <w:rPr>
          <w:rFonts w:asciiTheme="minorHAnsi" w:hAnsiTheme="minorHAnsi" w:cstheme="minorHAnsi"/>
          <w:sz w:val="22"/>
          <w:szCs w:val="22"/>
          <w:lang w:eastAsia="en-US"/>
        </w:rPr>
        <w:t>was raised</w:t>
      </w:r>
      <w:r w:rsidR="004A0D96">
        <w:rPr>
          <w:rFonts w:asciiTheme="minorHAnsi" w:hAnsiTheme="minorHAnsi" w:cstheme="minorHAnsi"/>
          <w:sz w:val="22"/>
          <w:szCs w:val="22"/>
          <w:lang w:eastAsia="en-US"/>
        </w:rPr>
        <w:t>.</w:t>
      </w:r>
    </w:p>
    <w:p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20" w:rsidRDefault="00A13D20">
      <w:r>
        <w:separator/>
      </w:r>
    </w:p>
  </w:endnote>
  <w:endnote w:type="continuationSeparator" w:id="0">
    <w:p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20" w:rsidRDefault="00A1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Content>
      <w:sdt>
        <w:sdtPr>
          <w:id w:val="1344050741"/>
          <w:docPartObj>
            <w:docPartGallery w:val="Page Numbers (Top of Page)"/>
            <w:docPartUnique/>
          </w:docPartObj>
        </w:sdtPr>
        <w:sdtContent>
          <w:p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F78C5">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78C5">
              <w:rPr>
                <w:b/>
              </w:rPr>
              <w:t>2</w:t>
            </w:r>
            <w:r>
              <w:rPr>
                <w:b/>
                <w:sz w:val="24"/>
                <w:szCs w:val="24"/>
              </w:rPr>
              <w:fldChar w:fldCharType="end"/>
            </w:r>
          </w:p>
        </w:sdtContent>
      </w:sdt>
    </w:sdtContent>
  </w:sdt>
  <w:p w:rsidR="00A13D20" w:rsidRDefault="00A1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Content>
      <w:sdt>
        <w:sdtPr>
          <w:id w:val="203681350"/>
          <w:docPartObj>
            <w:docPartGallery w:val="Page Numbers (Top of Page)"/>
            <w:docPartUnique/>
          </w:docPartObj>
        </w:sdtPr>
        <w:sdtContent>
          <w:p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rsidR="00A13D20" w:rsidRDefault="00A1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20" w:rsidRDefault="00A13D20">
      <w:r>
        <w:separator/>
      </w:r>
    </w:p>
  </w:footnote>
  <w:footnote w:type="continuationSeparator" w:id="0">
    <w:p w:rsidR="00A13D20" w:rsidRDefault="00A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20" w:rsidRDefault="00A1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Content>
      <w:p w:rsidR="00A13D20" w:rsidRDefault="00A13D2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20" w:rsidRDefault="00A1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E42D4"/>
    <w:multiLevelType w:val="hybridMultilevel"/>
    <w:tmpl w:val="099E71C8"/>
    <w:lvl w:ilvl="0" w:tplc="EAAA3D28">
      <w:numFmt w:val="bullet"/>
      <w:lvlText w:val="-"/>
      <w:lvlJc w:val="left"/>
      <w:pPr>
        <w:ind w:left="825" w:hanging="360"/>
      </w:pPr>
      <w:rPr>
        <w:rFonts w:ascii="Calibri" w:eastAsia="Times New Roman" w:hAnsi="Calibri" w:cstheme="minorHAns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3DDC59B2"/>
    <w:multiLevelType w:val="hybridMultilevel"/>
    <w:tmpl w:val="9FC008B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82EA7"/>
    <w:multiLevelType w:val="hybridMultilevel"/>
    <w:tmpl w:val="E4E4B77C"/>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0"/>
  </w:num>
  <w:num w:numId="4">
    <w:abstractNumId w:val="0"/>
  </w:num>
  <w:num w:numId="5">
    <w:abstractNumId w:val="48"/>
  </w:num>
  <w:num w:numId="6">
    <w:abstractNumId w:val="8"/>
  </w:num>
  <w:num w:numId="7">
    <w:abstractNumId w:val="1"/>
  </w:num>
  <w:num w:numId="8">
    <w:abstractNumId w:val="4"/>
  </w:num>
  <w:num w:numId="9">
    <w:abstractNumId w:val="7"/>
  </w:num>
  <w:num w:numId="10">
    <w:abstractNumId w:val="38"/>
  </w:num>
  <w:num w:numId="11">
    <w:abstractNumId w:val="34"/>
  </w:num>
  <w:num w:numId="12">
    <w:abstractNumId w:val="13"/>
  </w:num>
  <w:num w:numId="13">
    <w:abstractNumId w:val="25"/>
  </w:num>
  <w:num w:numId="14">
    <w:abstractNumId w:val="20"/>
  </w:num>
  <w:num w:numId="15">
    <w:abstractNumId w:val="44"/>
  </w:num>
  <w:num w:numId="16">
    <w:abstractNumId w:val="31"/>
  </w:num>
  <w:num w:numId="17">
    <w:abstractNumId w:val="17"/>
  </w:num>
  <w:num w:numId="18">
    <w:abstractNumId w:val="2"/>
  </w:num>
  <w:num w:numId="19">
    <w:abstractNumId w:val="36"/>
  </w:num>
  <w:num w:numId="20">
    <w:abstractNumId w:val="42"/>
  </w:num>
  <w:num w:numId="21">
    <w:abstractNumId w:val="9"/>
  </w:num>
  <w:num w:numId="22">
    <w:abstractNumId w:val="14"/>
  </w:num>
  <w:num w:numId="23">
    <w:abstractNumId w:val="3"/>
  </w:num>
  <w:num w:numId="24">
    <w:abstractNumId w:val="22"/>
  </w:num>
  <w:num w:numId="25">
    <w:abstractNumId w:val="29"/>
  </w:num>
  <w:num w:numId="26">
    <w:abstractNumId w:val="37"/>
  </w:num>
  <w:num w:numId="27">
    <w:abstractNumId w:val="19"/>
  </w:num>
  <w:num w:numId="28">
    <w:abstractNumId w:val="26"/>
  </w:num>
  <w:num w:numId="29">
    <w:abstractNumId w:val="18"/>
  </w:num>
  <w:num w:numId="30">
    <w:abstractNumId w:val="45"/>
  </w:num>
  <w:num w:numId="31">
    <w:abstractNumId w:val="43"/>
  </w:num>
  <w:num w:numId="32">
    <w:abstractNumId w:val="11"/>
  </w:num>
  <w:num w:numId="33">
    <w:abstractNumId w:val="46"/>
  </w:num>
  <w:num w:numId="34">
    <w:abstractNumId w:val="23"/>
  </w:num>
  <w:num w:numId="35">
    <w:abstractNumId w:val="10"/>
  </w:num>
  <w:num w:numId="36">
    <w:abstractNumId w:val="47"/>
  </w:num>
  <w:num w:numId="37">
    <w:abstractNumId w:val="32"/>
  </w:num>
  <w:num w:numId="38">
    <w:abstractNumId w:val="30"/>
  </w:num>
  <w:num w:numId="39">
    <w:abstractNumId w:val="24"/>
  </w:num>
  <w:num w:numId="40">
    <w:abstractNumId w:val="15"/>
  </w:num>
  <w:num w:numId="41">
    <w:abstractNumId w:val="33"/>
  </w:num>
  <w:num w:numId="42">
    <w:abstractNumId w:val="39"/>
  </w:num>
  <w:num w:numId="43">
    <w:abstractNumId w:val="5"/>
  </w:num>
  <w:num w:numId="44">
    <w:abstractNumId w:val="12"/>
  </w:num>
  <w:num w:numId="45">
    <w:abstractNumId w:val="16"/>
  </w:num>
  <w:num w:numId="46">
    <w:abstractNumId w:val="21"/>
  </w:num>
  <w:num w:numId="47">
    <w:abstractNumId w:val="6"/>
  </w:num>
  <w:num w:numId="48">
    <w:abstractNumId w:val="27"/>
  </w:num>
  <w:num w:numId="4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16D"/>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3B1"/>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C5"/>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0F15"/>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8C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2EB7"/>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585C53"/>
  <w15:docId w15:val="{0EB8AAF7-CD9A-41D2-9ED4-16641BC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171F-0B9F-47B3-87A0-B60647F14B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BBF06D-AA4A-4963-B59B-2D8C7A06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2017-10-20T10:11:00Z</dcterms:created>
  <dcterms:modified xsi:type="dcterms:W3CDTF">2017-10-20T10:11:00Z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