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DE4F9" w14:textId="467DA8B5" w:rsidR="00DD1224" w:rsidRDefault="00DD1224" w:rsidP="00E643A7">
      <w:pPr>
        <w:spacing w:line="240" w:lineRule="auto"/>
        <w:jc w:val="center"/>
        <w:rPr>
          <w:rFonts w:ascii="Calibri" w:hAnsi="Calibri" w:cs="Arial"/>
          <w:color w:val="FF0000"/>
          <w:sz w:val="20"/>
          <w:lang w:val="cy-GB" w:eastAsia="zh-CN"/>
        </w:rPr>
      </w:pPr>
    </w:p>
    <w:p w14:paraId="34F1A679" w14:textId="18D53EBA" w:rsidR="00DD1224" w:rsidRDefault="00DD1224" w:rsidP="00E643A7">
      <w:pPr>
        <w:spacing w:line="240" w:lineRule="auto"/>
        <w:jc w:val="center"/>
        <w:rPr>
          <w:rFonts w:ascii="Calibri" w:hAnsi="Calibri" w:cs="Arial"/>
          <w:color w:val="FF0000"/>
          <w:sz w:val="20"/>
          <w:lang w:val="cy-GB" w:eastAsia="zh-CN"/>
        </w:rPr>
      </w:pPr>
      <w:r w:rsidRPr="00B90CE4">
        <w:rPr>
          <w:noProof/>
        </w:rPr>
        <w:drawing>
          <wp:anchor distT="0" distB="0" distL="114300" distR="114300" simplePos="0" relativeHeight="251659264" behindDoc="0" locked="0" layoutInCell="1" allowOverlap="1" wp14:anchorId="17BB5B45" wp14:editId="30302F42">
            <wp:simplePos x="0" y="0"/>
            <wp:positionH relativeFrom="column">
              <wp:posOffset>1504950</wp:posOffset>
            </wp:positionH>
            <wp:positionV relativeFrom="page">
              <wp:posOffset>474980</wp:posOffset>
            </wp:positionV>
            <wp:extent cx="3106800" cy="417600"/>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06800" cy="417600"/>
                    </a:xfrm>
                    <a:prstGeom prst="rect">
                      <a:avLst/>
                    </a:prstGeom>
                  </pic:spPr>
                </pic:pic>
              </a:graphicData>
            </a:graphic>
            <wp14:sizeRelH relativeFrom="margin">
              <wp14:pctWidth>0</wp14:pctWidth>
            </wp14:sizeRelH>
            <wp14:sizeRelV relativeFrom="margin">
              <wp14:pctHeight>0</wp14:pctHeight>
            </wp14:sizeRelV>
          </wp:anchor>
        </w:drawing>
      </w:r>
    </w:p>
    <w:p w14:paraId="5FDB8118" w14:textId="29580FC9" w:rsidR="00DD1224" w:rsidRDefault="00DD1224" w:rsidP="00E643A7">
      <w:pPr>
        <w:spacing w:line="240" w:lineRule="auto"/>
        <w:jc w:val="center"/>
        <w:rPr>
          <w:rFonts w:ascii="Calibri" w:hAnsi="Calibri" w:cs="Arial"/>
          <w:color w:val="FF0000"/>
          <w:sz w:val="20"/>
          <w:lang w:val="cy-GB" w:eastAsia="zh-CN"/>
        </w:rPr>
      </w:pPr>
    </w:p>
    <w:p w14:paraId="72AB2676" w14:textId="77777777" w:rsidR="00DD1224" w:rsidRDefault="00DD1224" w:rsidP="00E643A7">
      <w:pPr>
        <w:spacing w:line="240" w:lineRule="auto"/>
        <w:jc w:val="center"/>
        <w:rPr>
          <w:rFonts w:ascii="Calibri" w:hAnsi="Calibri" w:cs="Arial"/>
          <w:color w:val="FF0000"/>
          <w:sz w:val="20"/>
          <w:lang w:val="cy-GB" w:eastAsia="zh-CN"/>
        </w:rPr>
      </w:pPr>
    </w:p>
    <w:p w14:paraId="2F0EB247" w14:textId="6973C18D" w:rsidR="004B6916" w:rsidRPr="00232FF2" w:rsidRDefault="004B6916" w:rsidP="00E643A7">
      <w:pPr>
        <w:spacing w:line="240" w:lineRule="auto"/>
        <w:jc w:val="center"/>
        <w:rPr>
          <w:rFonts w:ascii="Calibri" w:hAnsi="Calibri" w:cs="Arial"/>
          <w:color w:val="FF0000"/>
          <w:sz w:val="20"/>
          <w:lang w:val="cy-GB" w:eastAsia="zh-CN"/>
        </w:rPr>
      </w:pPr>
    </w:p>
    <w:p w14:paraId="333B1CDF" w14:textId="77777777" w:rsidR="00B86CAC" w:rsidRPr="00232FF2" w:rsidRDefault="0057624E" w:rsidP="00457199">
      <w:pPr>
        <w:spacing w:line="240" w:lineRule="auto"/>
        <w:ind w:left="-284" w:right="-306"/>
        <w:jc w:val="center"/>
        <w:rPr>
          <w:rFonts w:ascii="Calibri" w:hAnsi="Calibri" w:cs="Arial"/>
          <w:b/>
          <w:sz w:val="20"/>
        </w:rPr>
      </w:pPr>
      <w:r w:rsidRPr="00232FF2">
        <w:rPr>
          <w:rFonts w:ascii="Calibri" w:hAnsi="Calibri" w:cs="Arial"/>
          <w:b/>
          <w:sz w:val="20"/>
        </w:rPr>
        <w:t>Minutes of the Cheshire and Warringt</w:t>
      </w:r>
      <w:r w:rsidR="001B0B8B" w:rsidRPr="00232FF2">
        <w:rPr>
          <w:rFonts w:ascii="Calibri" w:hAnsi="Calibri" w:cs="Arial"/>
          <w:b/>
          <w:sz w:val="20"/>
        </w:rPr>
        <w:t>on Local Enterprise Partnership</w:t>
      </w:r>
      <w:r w:rsidR="00A33DF5" w:rsidRPr="00232FF2">
        <w:rPr>
          <w:rFonts w:ascii="Calibri" w:hAnsi="Calibri" w:cs="Arial"/>
          <w:b/>
          <w:sz w:val="20"/>
        </w:rPr>
        <w:t xml:space="preserve"> </w:t>
      </w:r>
    </w:p>
    <w:p w14:paraId="3CC7C66E" w14:textId="5CA0AE0B" w:rsidR="006D4C04" w:rsidRPr="00232FF2" w:rsidRDefault="0077254A" w:rsidP="00B86CAC">
      <w:pPr>
        <w:spacing w:line="240" w:lineRule="auto"/>
        <w:ind w:left="-284" w:right="-306"/>
        <w:jc w:val="center"/>
        <w:rPr>
          <w:rFonts w:ascii="Calibri" w:hAnsi="Calibri" w:cs="Arial"/>
          <w:b/>
          <w:sz w:val="20"/>
        </w:rPr>
      </w:pPr>
      <w:r w:rsidRPr="00232FF2">
        <w:rPr>
          <w:rFonts w:ascii="Calibri" w:hAnsi="Calibri" w:cs="Arial"/>
          <w:b/>
          <w:sz w:val="20"/>
        </w:rPr>
        <w:t xml:space="preserve">Performance and Investment Committee </w:t>
      </w:r>
      <w:r w:rsidR="0057624E" w:rsidRPr="00232FF2">
        <w:rPr>
          <w:rFonts w:ascii="Calibri" w:hAnsi="Calibri" w:cs="Arial"/>
          <w:b/>
          <w:sz w:val="20"/>
        </w:rPr>
        <w:t>Meeting</w:t>
      </w:r>
    </w:p>
    <w:p w14:paraId="57143171" w14:textId="49744CF7" w:rsidR="00BC59E4" w:rsidRPr="00232FF2" w:rsidRDefault="00BE2D6A" w:rsidP="00DF392C">
      <w:pPr>
        <w:spacing w:line="240" w:lineRule="auto"/>
        <w:jc w:val="center"/>
        <w:rPr>
          <w:rFonts w:ascii="Calibri" w:hAnsi="Calibri" w:cs="Arial"/>
          <w:b/>
          <w:sz w:val="20"/>
          <w:lang w:eastAsia="zh-CN"/>
        </w:rPr>
      </w:pPr>
      <w:r>
        <w:rPr>
          <w:rFonts w:ascii="Calibri" w:hAnsi="Calibri" w:cs="Arial"/>
          <w:b/>
          <w:sz w:val="20"/>
        </w:rPr>
        <w:t>H</w:t>
      </w:r>
      <w:r w:rsidR="0057624E" w:rsidRPr="00232FF2">
        <w:rPr>
          <w:rFonts w:ascii="Calibri" w:hAnsi="Calibri" w:cs="Arial"/>
          <w:b/>
          <w:sz w:val="20"/>
        </w:rPr>
        <w:t>eld on</w:t>
      </w:r>
      <w:r w:rsidR="009458AB" w:rsidRPr="00232FF2">
        <w:rPr>
          <w:rFonts w:ascii="Calibri" w:hAnsi="Calibri" w:cs="Arial"/>
          <w:b/>
          <w:sz w:val="20"/>
        </w:rPr>
        <w:t xml:space="preserve"> </w:t>
      </w:r>
      <w:r w:rsidR="007C2E6D">
        <w:rPr>
          <w:rFonts w:ascii="Calibri" w:hAnsi="Calibri" w:cs="Arial"/>
          <w:b/>
          <w:sz w:val="20"/>
        </w:rPr>
        <w:t>2</w:t>
      </w:r>
      <w:r w:rsidR="00AB5893">
        <w:rPr>
          <w:rFonts w:ascii="Calibri" w:hAnsi="Calibri" w:cs="Arial"/>
          <w:b/>
          <w:sz w:val="20"/>
        </w:rPr>
        <w:t>3</w:t>
      </w:r>
      <w:r w:rsidR="00AB5893" w:rsidRPr="00AB5893">
        <w:rPr>
          <w:rFonts w:ascii="Calibri" w:hAnsi="Calibri" w:cs="Arial"/>
          <w:b/>
          <w:sz w:val="20"/>
          <w:vertAlign w:val="superscript"/>
        </w:rPr>
        <w:t>rd</w:t>
      </w:r>
      <w:r w:rsidR="00AB5893">
        <w:rPr>
          <w:rFonts w:ascii="Calibri" w:hAnsi="Calibri" w:cs="Arial"/>
          <w:b/>
          <w:sz w:val="20"/>
        </w:rPr>
        <w:t xml:space="preserve"> November</w:t>
      </w:r>
      <w:r w:rsidR="00E013C9">
        <w:rPr>
          <w:rFonts w:ascii="Calibri" w:hAnsi="Calibri" w:cs="Arial"/>
          <w:b/>
          <w:sz w:val="20"/>
        </w:rPr>
        <w:t xml:space="preserve"> </w:t>
      </w:r>
      <w:r w:rsidR="007E03F8" w:rsidRPr="00232FF2">
        <w:rPr>
          <w:rFonts w:ascii="Calibri" w:hAnsi="Calibri" w:cs="Arial"/>
          <w:b/>
          <w:sz w:val="20"/>
        </w:rPr>
        <w:t>202</w:t>
      </w:r>
      <w:r w:rsidR="007C2E6D">
        <w:rPr>
          <w:rFonts w:ascii="Calibri" w:hAnsi="Calibri" w:cs="Arial"/>
          <w:b/>
          <w:sz w:val="20"/>
        </w:rPr>
        <w:t>2</w:t>
      </w:r>
      <w:r w:rsidR="00706D53" w:rsidRPr="00232FF2">
        <w:rPr>
          <w:rFonts w:ascii="Calibri" w:hAnsi="Calibri" w:cs="Arial"/>
          <w:b/>
          <w:sz w:val="20"/>
        </w:rPr>
        <w:t xml:space="preserve"> </w:t>
      </w:r>
      <w:r w:rsidR="00D87FC6" w:rsidRPr="00232FF2">
        <w:rPr>
          <w:rFonts w:ascii="Calibri" w:hAnsi="Calibri" w:cs="Arial"/>
          <w:b/>
          <w:sz w:val="20"/>
        </w:rPr>
        <w:t>at</w:t>
      </w:r>
      <w:r w:rsidR="00314E81" w:rsidRPr="00232FF2">
        <w:rPr>
          <w:rFonts w:ascii="Calibri" w:hAnsi="Calibri" w:cs="Arial"/>
          <w:b/>
          <w:sz w:val="20"/>
        </w:rPr>
        <w:t xml:space="preserve"> </w:t>
      </w:r>
      <w:r w:rsidR="007C2E6D">
        <w:rPr>
          <w:rFonts w:ascii="Calibri" w:hAnsi="Calibri" w:cs="Arial"/>
          <w:b/>
          <w:sz w:val="20"/>
        </w:rPr>
        <w:t>16</w:t>
      </w:r>
      <w:r w:rsidR="00AB5893">
        <w:rPr>
          <w:rFonts w:ascii="Calibri" w:hAnsi="Calibri" w:cs="Arial"/>
          <w:b/>
          <w:sz w:val="20"/>
        </w:rPr>
        <w:t>15</w:t>
      </w:r>
      <w:r w:rsidR="002D6B03" w:rsidRPr="00232FF2">
        <w:rPr>
          <w:rFonts w:ascii="Calibri" w:hAnsi="Calibri" w:cs="Arial"/>
          <w:b/>
          <w:sz w:val="20"/>
        </w:rPr>
        <w:t xml:space="preserve"> </w:t>
      </w:r>
      <w:r w:rsidR="00473E86" w:rsidRPr="00232FF2">
        <w:rPr>
          <w:rFonts w:ascii="Calibri" w:hAnsi="Calibri" w:cs="Arial"/>
          <w:b/>
          <w:sz w:val="20"/>
        </w:rPr>
        <w:t>via Teams</w:t>
      </w:r>
    </w:p>
    <w:p w14:paraId="44F6E857" w14:textId="77777777" w:rsidR="00CA3437" w:rsidRPr="00232FF2" w:rsidRDefault="00CA3437" w:rsidP="00E643A7">
      <w:pPr>
        <w:spacing w:line="240" w:lineRule="auto"/>
        <w:jc w:val="both"/>
        <w:rPr>
          <w:rFonts w:ascii="Calibri" w:hAnsi="Calibri" w:cs="Arial"/>
          <w:b/>
          <w:sz w:val="20"/>
        </w:rPr>
      </w:pPr>
    </w:p>
    <w:p w14:paraId="752E3611" w14:textId="317AE474" w:rsidR="0097285A" w:rsidRPr="00232FF2" w:rsidRDefault="00C12122" w:rsidP="0097285A">
      <w:pPr>
        <w:pStyle w:val="ACEBodyText"/>
        <w:spacing w:line="240" w:lineRule="auto"/>
        <w:ind w:left="2160" w:hanging="2160"/>
        <w:rPr>
          <w:rFonts w:ascii="Calibri" w:hAnsi="Calibri" w:cs="Arial"/>
          <w:sz w:val="20"/>
        </w:rPr>
      </w:pPr>
      <w:r w:rsidRPr="00232FF2">
        <w:rPr>
          <w:rFonts w:ascii="Calibri" w:hAnsi="Calibri" w:cs="Arial"/>
          <w:b/>
          <w:sz w:val="20"/>
        </w:rPr>
        <w:t>In attendance:</w:t>
      </w:r>
      <w:r w:rsidRPr="00232FF2">
        <w:rPr>
          <w:rFonts w:ascii="Calibri" w:hAnsi="Calibri" w:cs="Arial"/>
          <w:b/>
          <w:sz w:val="20"/>
        </w:rPr>
        <w:tab/>
      </w:r>
      <w:r w:rsidR="007C2E6D">
        <w:rPr>
          <w:rFonts w:ascii="Calibri" w:hAnsi="Calibri" w:cs="Arial"/>
          <w:bCs/>
          <w:sz w:val="20"/>
          <w:lang w:eastAsia="en-US"/>
        </w:rPr>
        <w:t>Chris Hindley (Chair), N</w:t>
      </w:r>
      <w:r w:rsidR="00D31812" w:rsidRPr="00232FF2">
        <w:rPr>
          <w:rFonts w:ascii="Calibri" w:hAnsi="Calibri" w:cs="Arial"/>
          <w:bCs/>
          <w:sz w:val="20"/>
          <w:lang w:eastAsia="en-US"/>
        </w:rPr>
        <w:t>ichola Newton</w:t>
      </w:r>
      <w:r w:rsidR="00D31812" w:rsidRPr="00232FF2">
        <w:rPr>
          <w:rFonts w:ascii="Calibri" w:hAnsi="Calibri" w:cs="Arial"/>
          <w:sz w:val="20"/>
          <w:lang w:eastAsia="en-US"/>
        </w:rPr>
        <w:t xml:space="preserve"> </w:t>
      </w:r>
      <w:r w:rsidRPr="00232FF2">
        <w:rPr>
          <w:rFonts w:ascii="Calibri" w:hAnsi="Calibri" w:cs="Arial"/>
          <w:sz w:val="20"/>
        </w:rPr>
        <w:t>(</w:t>
      </w:r>
      <w:r w:rsidR="007C2E6D">
        <w:rPr>
          <w:rFonts w:ascii="Calibri" w:hAnsi="Calibri" w:cs="Arial"/>
          <w:sz w:val="20"/>
        </w:rPr>
        <w:t>Deputy</w:t>
      </w:r>
      <w:r w:rsidRPr="00232FF2">
        <w:rPr>
          <w:rFonts w:ascii="Calibri" w:hAnsi="Calibri" w:cs="Arial"/>
          <w:sz w:val="20"/>
        </w:rPr>
        <w:t xml:space="preserve">), </w:t>
      </w:r>
      <w:r w:rsidR="00AB5893">
        <w:rPr>
          <w:rFonts w:ascii="Calibri" w:hAnsi="Calibri" w:cs="Arial"/>
          <w:sz w:val="20"/>
        </w:rPr>
        <w:t xml:space="preserve">Ian Traynor, </w:t>
      </w:r>
      <w:r w:rsidR="009B4ED2">
        <w:rPr>
          <w:rFonts w:ascii="Calibri" w:hAnsi="Calibri" w:cs="Arial"/>
          <w:sz w:val="20"/>
          <w:lang w:eastAsia="en-US"/>
        </w:rPr>
        <w:t>Alex Thompson</w:t>
      </w:r>
      <w:r w:rsidR="005E205E">
        <w:rPr>
          <w:rFonts w:ascii="Calibri" w:hAnsi="Calibri" w:cs="Arial"/>
          <w:sz w:val="20"/>
          <w:lang w:eastAsia="en-US"/>
        </w:rPr>
        <w:t xml:space="preserve">, </w:t>
      </w:r>
      <w:r w:rsidR="00AB5893">
        <w:rPr>
          <w:rFonts w:ascii="Calibri" w:hAnsi="Calibri" w:cs="Arial"/>
          <w:sz w:val="20"/>
          <w:lang w:eastAsia="en-US"/>
        </w:rPr>
        <w:t xml:space="preserve">Ian Brooks, </w:t>
      </w:r>
      <w:r w:rsidR="0097285A">
        <w:rPr>
          <w:rFonts w:ascii="Calibri" w:hAnsi="Calibri" w:cs="Arial"/>
          <w:sz w:val="20"/>
          <w:lang w:eastAsia="en-US"/>
        </w:rPr>
        <w:t>Rebecca Luck</w:t>
      </w:r>
      <w:r w:rsidR="002D5F39">
        <w:rPr>
          <w:rFonts w:ascii="Calibri" w:hAnsi="Calibri" w:cs="Arial"/>
          <w:sz w:val="20"/>
          <w:lang w:eastAsia="en-US"/>
        </w:rPr>
        <w:t>,</w:t>
      </w:r>
      <w:r w:rsidR="00AB5893">
        <w:rPr>
          <w:rFonts w:ascii="Calibri" w:hAnsi="Calibri" w:cs="Arial"/>
          <w:sz w:val="20"/>
          <w:lang w:eastAsia="en-US"/>
        </w:rPr>
        <w:t xml:space="preserve"> Perran Baragwanath</w:t>
      </w:r>
    </w:p>
    <w:p w14:paraId="374CF314" w14:textId="46D9632C" w:rsidR="00C12122" w:rsidRDefault="00C12122" w:rsidP="00520F93">
      <w:pPr>
        <w:pStyle w:val="ACEBodyText"/>
        <w:spacing w:line="240" w:lineRule="auto"/>
        <w:ind w:left="2160" w:hanging="2160"/>
        <w:rPr>
          <w:rFonts w:ascii="Calibri" w:hAnsi="Calibri" w:cs="Arial"/>
          <w:bCs/>
          <w:sz w:val="20"/>
          <w:lang w:eastAsia="en-US"/>
        </w:rPr>
      </w:pPr>
      <w:r w:rsidRPr="00232FF2">
        <w:rPr>
          <w:rFonts w:ascii="Calibri" w:hAnsi="Calibri" w:cs="Arial"/>
          <w:b/>
          <w:sz w:val="20"/>
          <w:lang w:eastAsia="en-US"/>
        </w:rPr>
        <w:t>Apologies:</w:t>
      </w:r>
      <w:r w:rsidRPr="00232FF2">
        <w:rPr>
          <w:rFonts w:ascii="Calibri" w:hAnsi="Calibri" w:cs="Arial"/>
          <w:b/>
          <w:sz w:val="20"/>
          <w:lang w:eastAsia="en-US"/>
        </w:rPr>
        <w:tab/>
      </w:r>
      <w:r w:rsidR="00E013C9">
        <w:rPr>
          <w:rFonts w:ascii="Calibri" w:hAnsi="Calibri" w:cs="Arial"/>
          <w:bCs/>
          <w:sz w:val="20"/>
          <w:lang w:eastAsia="en-US"/>
        </w:rPr>
        <w:t xml:space="preserve">Loren Jones, </w:t>
      </w:r>
      <w:r w:rsidR="002D5F39">
        <w:rPr>
          <w:rFonts w:ascii="Calibri" w:hAnsi="Calibri" w:cs="Arial"/>
          <w:bCs/>
          <w:sz w:val="20"/>
          <w:lang w:eastAsia="en-US"/>
        </w:rPr>
        <w:t>Peter Skates</w:t>
      </w:r>
      <w:r w:rsidR="007869C4">
        <w:rPr>
          <w:rFonts w:ascii="Calibri" w:hAnsi="Calibri" w:cs="Arial"/>
          <w:bCs/>
          <w:sz w:val="20"/>
          <w:lang w:eastAsia="en-US"/>
        </w:rPr>
        <w:t>, Stewart Brown</w:t>
      </w:r>
    </w:p>
    <w:p w14:paraId="5646B1C6" w14:textId="59C19F99" w:rsidR="001D666E" w:rsidRPr="009527B0" w:rsidRDefault="001D666E" w:rsidP="00520F93">
      <w:pPr>
        <w:pStyle w:val="ACEBodyText"/>
        <w:spacing w:line="240" w:lineRule="auto"/>
        <w:ind w:left="2160" w:hanging="2160"/>
        <w:rPr>
          <w:rFonts w:ascii="Calibri" w:hAnsi="Calibri" w:cs="Arial"/>
          <w:bCs/>
          <w:sz w:val="20"/>
        </w:rPr>
      </w:pPr>
      <w:r>
        <w:rPr>
          <w:rFonts w:ascii="Calibri" w:hAnsi="Calibri" w:cs="Arial"/>
          <w:b/>
          <w:sz w:val="20"/>
          <w:lang w:eastAsia="en-US"/>
        </w:rPr>
        <w:t>Presenters:</w:t>
      </w:r>
      <w:r>
        <w:rPr>
          <w:rFonts w:ascii="Calibri" w:hAnsi="Calibri" w:cs="Arial"/>
          <w:bCs/>
          <w:sz w:val="20"/>
        </w:rPr>
        <w:tab/>
      </w:r>
      <w:r w:rsidR="00AB5893">
        <w:rPr>
          <w:rFonts w:ascii="Calibri" w:hAnsi="Calibri" w:cs="Arial"/>
          <w:bCs/>
          <w:sz w:val="20"/>
        </w:rPr>
        <w:t>John Laverick, Steph Doyle, Andy Atkin, Rebecca Salisbury-Moss</w:t>
      </w:r>
      <w:r w:rsidR="00454471">
        <w:rPr>
          <w:rFonts w:ascii="Calibri" w:hAnsi="Calibri" w:cs="Arial"/>
          <w:bCs/>
          <w:sz w:val="20"/>
        </w:rPr>
        <w:t>, Tracy Jones, Dave Love</w:t>
      </w:r>
    </w:p>
    <w:p w14:paraId="66F573CB" w14:textId="0C39EB14" w:rsidR="00A06D57" w:rsidRPr="00232FF2" w:rsidRDefault="00C12122" w:rsidP="002324E0">
      <w:pPr>
        <w:pStyle w:val="ACEBodyText"/>
        <w:spacing w:line="240" w:lineRule="auto"/>
        <w:rPr>
          <w:rFonts w:ascii="Calibri" w:hAnsi="Calibri" w:cs="Arial"/>
          <w:sz w:val="20"/>
        </w:rPr>
      </w:pPr>
      <w:r w:rsidRPr="00232FF2">
        <w:rPr>
          <w:rFonts w:ascii="Calibri" w:hAnsi="Calibri" w:cs="Arial"/>
          <w:sz w:val="20"/>
        </w:rPr>
        <w:tab/>
      </w:r>
      <w:r w:rsidRPr="00232FF2">
        <w:rPr>
          <w:rFonts w:ascii="Calibri" w:hAnsi="Calibri" w:cs="Arial"/>
          <w:sz w:val="20"/>
          <w:lang w:eastAsia="en-US"/>
        </w:rPr>
        <w:tab/>
      </w:r>
    </w:p>
    <w:tbl>
      <w:tblPr>
        <w:tblStyle w:val="TableGrid"/>
        <w:tblW w:w="10068" w:type="dxa"/>
        <w:tblInd w:w="-5" w:type="dxa"/>
        <w:tblLook w:val="04A0" w:firstRow="1" w:lastRow="0" w:firstColumn="1" w:lastColumn="0" w:noHBand="0" w:noVBand="1"/>
      </w:tblPr>
      <w:tblGrid>
        <w:gridCol w:w="641"/>
        <w:gridCol w:w="6447"/>
        <w:gridCol w:w="1559"/>
        <w:gridCol w:w="1421"/>
      </w:tblGrid>
      <w:tr w:rsidR="00FC5333" w:rsidRPr="00AB5893" w14:paraId="1EADA733" w14:textId="441B9C36" w:rsidTr="00AB5893">
        <w:trPr>
          <w:trHeight w:val="536"/>
        </w:trPr>
        <w:tc>
          <w:tcPr>
            <w:tcW w:w="641" w:type="dxa"/>
            <w:shd w:val="clear" w:color="auto" w:fill="D9D9D9" w:themeFill="background1" w:themeFillShade="D9"/>
            <w:vAlign w:val="center"/>
          </w:tcPr>
          <w:p w14:paraId="10AC4D20" w14:textId="3BEC8E85" w:rsidR="00FC5333" w:rsidRPr="00D22463" w:rsidRDefault="00FC5333" w:rsidP="00B143F3">
            <w:pPr>
              <w:spacing w:line="240" w:lineRule="auto"/>
              <w:jc w:val="center"/>
              <w:rPr>
                <w:rFonts w:asciiTheme="minorHAnsi" w:hAnsiTheme="minorHAnsi" w:cstheme="minorHAnsi"/>
                <w:b/>
                <w:bCs/>
                <w:sz w:val="22"/>
                <w:szCs w:val="22"/>
                <w:lang w:eastAsia="zh-CN"/>
              </w:rPr>
            </w:pPr>
            <w:r w:rsidRPr="00D22463">
              <w:rPr>
                <w:rFonts w:asciiTheme="minorHAnsi" w:hAnsiTheme="minorHAnsi" w:cstheme="minorHAnsi"/>
                <w:b/>
                <w:bCs/>
                <w:sz w:val="22"/>
                <w:szCs w:val="22"/>
                <w:lang w:eastAsia="zh-CN"/>
              </w:rPr>
              <w:t>Item No.</w:t>
            </w:r>
          </w:p>
        </w:tc>
        <w:tc>
          <w:tcPr>
            <w:tcW w:w="9427" w:type="dxa"/>
            <w:gridSpan w:val="3"/>
            <w:shd w:val="clear" w:color="auto" w:fill="D9D9D9" w:themeFill="background1" w:themeFillShade="D9"/>
            <w:vAlign w:val="center"/>
          </w:tcPr>
          <w:p w14:paraId="72449729" w14:textId="4DA699A8" w:rsidR="00FC5333" w:rsidRPr="00D22463" w:rsidRDefault="00D67F9E" w:rsidP="00B143F3">
            <w:pPr>
              <w:spacing w:line="240" w:lineRule="auto"/>
              <w:jc w:val="center"/>
              <w:rPr>
                <w:rFonts w:asciiTheme="minorHAnsi" w:hAnsiTheme="minorHAnsi" w:cstheme="minorHAnsi"/>
                <w:b/>
                <w:bCs/>
                <w:sz w:val="22"/>
                <w:szCs w:val="22"/>
                <w:lang w:eastAsia="zh-CN"/>
              </w:rPr>
            </w:pPr>
            <w:r w:rsidRPr="00D22463">
              <w:rPr>
                <w:rFonts w:asciiTheme="minorHAnsi" w:hAnsiTheme="minorHAnsi" w:cstheme="minorHAnsi"/>
                <w:b/>
                <w:bCs/>
                <w:sz w:val="22"/>
                <w:szCs w:val="22"/>
                <w:lang w:eastAsia="zh-CN"/>
              </w:rPr>
              <w:t>ITEM</w:t>
            </w:r>
          </w:p>
        </w:tc>
      </w:tr>
      <w:tr w:rsidR="00D267DF" w:rsidRPr="00AB5893" w14:paraId="2F0F0557" w14:textId="4C67EE0A" w:rsidTr="00AB5893">
        <w:trPr>
          <w:trHeight w:val="536"/>
        </w:trPr>
        <w:tc>
          <w:tcPr>
            <w:tcW w:w="641" w:type="dxa"/>
          </w:tcPr>
          <w:p w14:paraId="4608BB1D" w14:textId="1934A85D" w:rsidR="00D267DF" w:rsidRPr="00D22463" w:rsidRDefault="00D267DF" w:rsidP="00E643A7">
            <w:pPr>
              <w:spacing w:line="240" w:lineRule="auto"/>
              <w:jc w:val="both"/>
              <w:rPr>
                <w:rFonts w:asciiTheme="minorHAnsi" w:hAnsiTheme="minorHAnsi" w:cstheme="minorHAnsi"/>
                <w:sz w:val="22"/>
                <w:szCs w:val="22"/>
                <w:lang w:eastAsia="zh-CN"/>
              </w:rPr>
            </w:pPr>
            <w:r w:rsidRPr="00D22463">
              <w:rPr>
                <w:rFonts w:asciiTheme="minorHAnsi" w:hAnsiTheme="minorHAnsi" w:cstheme="minorHAnsi"/>
                <w:sz w:val="22"/>
                <w:szCs w:val="22"/>
                <w:lang w:eastAsia="zh-CN"/>
              </w:rPr>
              <w:t>1</w:t>
            </w:r>
          </w:p>
        </w:tc>
        <w:tc>
          <w:tcPr>
            <w:tcW w:w="9427" w:type="dxa"/>
            <w:gridSpan w:val="3"/>
          </w:tcPr>
          <w:p w14:paraId="121CD456" w14:textId="77777777" w:rsidR="00D267DF" w:rsidRPr="00D22463" w:rsidRDefault="00D267DF" w:rsidP="00E643A7">
            <w:pPr>
              <w:spacing w:line="240" w:lineRule="auto"/>
              <w:jc w:val="both"/>
              <w:rPr>
                <w:rFonts w:asciiTheme="minorHAnsi" w:hAnsiTheme="minorHAnsi" w:cstheme="minorHAnsi"/>
                <w:b/>
                <w:bCs/>
                <w:sz w:val="22"/>
                <w:szCs w:val="22"/>
                <w:lang w:eastAsia="zh-CN"/>
              </w:rPr>
            </w:pPr>
            <w:r w:rsidRPr="00D22463">
              <w:rPr>
                <w:rFonts w:asciiTheme="minorHAnsi" w:hAnsiTheme="minorHAnsi" w:cstheme="minorHAnsi"/>
                <w:b/>
                <w:bCs/>
                <w:sz w:val="22"/>
                <w:szCs w:val="22"/>
                <w:lang w:eastAsia="zh-CN"/>
              </w:rPr>
              <w:t>Welcome, Introductions and Apologies</w:t>
            </w:r>
          </w:p>
          <w:p w14:paraId="4B94AA8D" w14:textId="08BC2AFD" w:rsidR="00AB5893" w:rsidRPr="00D22463" w:rsidRDefault="008174AD" w:rsidP="005E205E">
            <w:pPr>
              <w:pStyle w:val="ACEBodyText"/>
              <w:spacing w:line="240" w:lineRule="auto"/>
              <w:rPr>
                <w:rFonts w:asciiTheme="minorHAnsi" w:hAnsiTheme="minorHAnsi" w:cstheme="minorHAnsi"/>
                <w:sz w:val="22"/>
                <w:szCs w:val="22"/>
              </w:rPr>
            </w:pPr>
            <w:r w:rsidRPr="00D22463">
              <w:rPr>
                <w:rFonts w:asciiTheme="minorHAnsi" w:hAnsiTheme="minorHAnsi" w:cstheme="minorHAnsi"/>
                <w:sz w:val="22"/>
                <w:szCs w:val="22"/>
              </w:rPr>
              <w:t xml:space="preserve">The Chair </w:t>
            </w:r>
            <w:r w:rsidR="00AB5893" w:rsidRPr="00D22463">
              <w:rPr>
                <w:rFonts w:asciiTheme="minorHAnsi" w:hAnsiTheme="minorHAnsi" w:cstheme="minorHAnsi"/>
                <w:sz w:val="22"/>
                <w:szCs w:val="22"/>
              </w:rPr>
              <w:t>welcomed Perran Baragwanath, who would be replacing Catherine Walker</w:t>
            </w:r>
            <w:r w:rsidR="007869C4" w:rsidRPr="00D22463">
              <w:rPr>
                <w:rFonts w:asciiTheme="minorHAnsi" w:hAnsiTheme="minorHAnsi" w:cstheme="minorHAnsi"/>
                <w:sz w:val="22"/>
                <w:szCs w:val="22"/>
              </w:rPr>
              <w:t xml:space="preserve"> in the interim.</w:t>
            </w:r>
          </w:p>
          <w:p w14:paraId="1F7FA8A0" w14:textId="78684E0C" w:rsidR="007869C4" w:rsidRPr="00D22463" w:rsidRDefault="007869C4" w:rsidP="007869C4">
            <w:pPr>
              <w:pStyle w:val="ACEBodyText"/>
              <w:spacing w:line="240" w:lineRule="auto"/>
              <w:rPr>
                <w:rFonts w:asciiTheme="minorHAnsi" w:hAnsiTheme="minorHAnsi" w:cstheme="minorHAnsi"/>
                <w:sz w:val="22"/>
                <w:szCs w:val="22"/>
              </w:rPr>
            </w:pPr>
            <w:r w:rsidRPr="00D22463">
              <w:rPr>
                <w:rFonts w:asciiTheme="minorHAnsi" w:hAnsiTheme="minorHAnsi" w:cstheme="minorHAnsi"/>
                <w:sz w:val="22"/>
                <w:szCs w:val="22"/>
              </w:rPr>
              <w:t>Chair noted the apologies as above</w:t>
            </w:r>
            <w:r w:rsidR="000D0719" w:rsidRPr="00D22463">
              <w:rPr>
                <w:rFonts w:asciiTheme="minorHAnsi" w:hAnsiTheme="minorHAnsi" w:cstheme="minorHAnsi"/>
                <w:sz w:val="22"/>
                <w:szCs w:val="22"/>
              </w:rPr>
              <w:t>, with Stewart Brown being noted as on sick leave.</w:t>
            </w:r>
          </w:p>
          <w:p w14:paraId="4A23D012" w14:textId="3625A707" w:rsidR="006278FF" w:rsidRPr="00D22463" w:rsidRDefault="006278FF" w:rsidP="005E205E">
            <w:pPr>
              <w:pStyle w:val="ACEBodyText"/>
              <w:spacing w:line="240" w:lineRule="auto"/>
              <w:rPr>
                <w:rFonts w:asciiTheme="minorHAnsi" w:hAnsiTheme="minorHAnsi" w:cstheme="minorHAnsi"/>
                <w:sz w:val="22"/>
                <w:szCs w:val="22"/>
              </w:rPr>
            </w:pPr>
            <w:r w:rsidRPr="00D22463">
              <w:rPr>
                <w:rFonts w:asciiTheme="minorHAnsi" w:hAnsiTheme="minorHAnsi" w:cstheme="minorHAnsi"/>
                <w:sz w:val="22"/>
                <w:szCs w:val="22"/>
              </w:rPr>
              <w:t xml:space="preserve">Loren Jones will be </w:t>
            </w:r>
            <w:r w:rsidR="003C620C" w:rsidRPr="00D22463">
              <w:rPr>
                <w:rFonts w:asciiTheme="minorHAnsi" w:hAnsiTheme="minorHAnsi" w:cstheme="minorHAnsi"/>
                <w:sz w:val="22"/>
                <w:szCs w:val="22"/>
              </w:rPr>
              <w:t>re-joining</w:t>
            </w:r>
            <w:r w:rsidRPr="00D22463">
              <w:rPr>
                <w:rFonts w:asciiTheme="minorHAnsi" w:hAnsiTheme="minorHAnsi" w:cstheme="minorHAnsi"/>
                <w:sz w:val="22"/>
                <w:szCs w:val="22"/>
              </w:rPr>
              <w:t xml:space="preserve"> the P&amp;I commit</w:t>
            </w:r>
            <w:r w:rsidR="003C620C" w:rsidRPr="00D22463">
              <w:rPr>
                <w:rFonts w:asciiTheme="minorHAnsi" w:hAnsiTheme="minorHAnsi" w:cstheme="minorHAnsi"/>
                <w:sz w:val="22"/>
                <w:szCs w:val="22"/>
              </w:rPr>
              <w:t>t</w:t>
            </w:r>
            <w:r w:rsidRPr="00D22463">
              <w:rPr>
                <w:rFonts w:asciiTheme="minorHAnsi" w:hAnsiTheme="minorHAnsi" w:cstheme="minorHAnsi"/>
                <w:sz w:val="22"/>
                <w:szCs w:val="22"/>
              </w:rPr>
              <w:t>ee</w:t>
            </w:r>
            <w:r w:rsidR="003C620C" w:rsidRPr="00D22463">
              <w:rPr>
                <w:rFonts w:asciiTheme="minorHAnsi" w:hAnsiTheme="minorHAnsi" w:cstheme="minorHAnsi"/>
                <w:sz w:val="22"/>
                <w:szCs w:val="22"/>
              </w:rPr>
              <w:t xml:space="preserve"> for future meetings.</w:t>
            </w:r>
          </w:p>
        </w:tc>
      </w:tr>
      <w:tr w:rsidR="00D22463" w:rsidRPr="00AB5893" w14:paraId="72F67E27" w14:textId="77777777" w:rsidTr="00AB5893">
        <w:trPr>
          <w:trHeight w:val="536"/>
        </w:trPr>
        <w:tc>
          <w:tcPr>
            <w:tcW w:w="641" w:type="dxa"/>
            <w:vMerge w:val="restart"/>
          </w:tcPr>
          <w:p w14:paraId="44AD5F24" w14:textId="755288B7" w:rsidR="00D22463" w:rsidRPr="00D22463" w:rsidRDefault="00D22463" w:rsidP="00E643A7">
            <w:pPr>
              <w:spacing w:line="240" w:lineRule="auto"/>
              <w:jc w:val="both"/>
              <w:rPr>
                <w:rFonts w:asciiTheme="minorHAnsi" w:hAnsiTheme="minorHAnsi" w:cstheme="minorHAnsi"/>
                <w:sz w:val="22"/>
                <w:szCs w:val="22"/>
                <w:lang w:eastAsia="zh-CN"/>
              </w:rPr>
            </w:pPr>
            <w:r w:rsidRPr="00D22463">
              <w:rPr>
                <w:rFonts w:asciiTheme="minorHAnsi" w:hAnsiTheme="minorHAnsi" w:cstheme="minorHAnsi"/>
                <w:sz w:val="22"/>
                <w:szCs w:val="22"/>
                <w:lang w:eastAsia="zh-CN"/>
              </w:rPr>
              <w:t>2</w:t>
            </w:r>
          </w:p>
        </w:tc>
        <w:tc>
          <w:tcPr>
            <w:tcW w:w="9427" w:type="dxa"/>
            <w:gridSpan w:val="3"/>
          </w:tcPr>
          <w:p w14:paraId="48A3AF3C" w14:textId="77777777" w:rsidR="00D22463" w:rsidRPr="00D22463" w:rsidRDefault="00D22463" w:rsidP="00E643A7">
            <w:pPr>
              <w:spacing w:line="240" w:lineRule="auto"/>
              <w:jc w:val="both"/>
              <w:rPr>
                <w:rFonts w:asciiTheme="minorHAnsi" w:hAnsiTheme="minorHAnsi" w:cstheme="minorHAnsi"/>
                <w:b/>
                <w:bCs/>
                <w:sz w:val="22"/>
                <w:szCs w:val="22"/>
                <w:lang w:eastAsia="zh-CN"/>
              </w:rPr>
            </w:pPr>
            <w:r w:rsidRPr="00D22463">
              <w:rPr>
                <w:rFonts w:asciiTheme="minorHAnsi" w:hAnsiTheme="minorHAnsi" w:cstheme="minorHAnsi"/>
                <w:b/>
                <w:bCs/>
                <w:sz w:val="22"/>
                <w:szCs w:val="22"/>
                <w:lang w:eastAsia="zh-CN"/>
              </w:rPr>
              <w:t>GBF: Warrington Bus Depot</w:t>
            </w:r>
          </w:p>
          <w:p w14:paraId="3FA355DD" w14:textId="33CC371D" w:rsidR="00D22463" w:rsidRPr="00D22463" w:rsidRDefault="00D22463" w:rsidP="00AB5893">
            <w:pPr>
              <w:pStyle w:val="ACEBodyText"/>
              <w:rPr>
                <w:rFonts w:asciiTheme="minorHAnsi" w:hAnsiTheme="minorHAnsi" w:cstheme="minorHAnsi"/>
                <w:sz w:val="22"/>
                <w:szCs w:val="22"/>
              </w:rPr>
            </w:pPr>
            <w:r w:rsidRPr="00D22463">
              <w:rPr>
                <w:rFonts w:asciiTheme="minorHAnsi" w:hAnsiTheme="minorHAnsi" w:cstheme="minorHAnsi"/>
                <w:sz w:val="22"/>
                <w:szCs w:val="22"/>
              </w:rPr>
              <w:t>A presentation on the status of the WBC Bus Depot GBF scheme was presented by John Laverick, with thanks and acknowledgement to Athol Forbes the PM.</w:t>
            </w:r>
          </w:p>
          <w:p w14:paraId="47781BF3" w14:textId="77777777" w:rsidR="00D22463" w:rsidRPr="00D22463" w:rsidRDefault="00D22463" w:rsidP="00AB5893">
            <w:pPr>
              <w:pStyle w:val="ACEBodyText"/>
              <w:rPr>
                <w:rFonts w:asciiTheme="minorHAnsi" w:hAnsiTheme="minorHAnsi" w:cstheme="minorHAnsi"/>
                <w:sz w:val="10"/>
                <w:szCs w:val="10"/>
              </w:rPr>
            </w:pPr>
          </w:p>
          <w:p w14:paraId="21F79D3E" w14:textId="2A818FD8" w:rsidR="00D22463" w:rsidRPr="00D22463" w:rsidRDefault="00D22463" w:rsidP="00AB5893">
            <w:pPr>
              <w:pStyle w:val="ACEBodyText"/>
              <w:rPr>
                <w:rFonts w:asciiTheme="minorHAnsi" w:hAnsiTheme="minorHAnsi" w:cstheme="minorHAnsi"/>
                <w:sz w:val="22"/>
                <w:szCs w:val="22"/>
              </w:rPr>
            </w:pPr>
            <w:r w:rsidRPr="00D22463">
              <w:rPr>
                <w:rFonts w:asciiTheme="minorHAnsi" w:hAnsiTheme="minorHAnsi" w:cstheme="minorHAnsi"/>
                <w:sz w:val="22"/>
                <w:szCs w:val="22"/>
              </w:rPr>
              <w:t>IT noted that the public sector match target, was currently short by approximately £2m. JL confirmed that the delay was in part by the delay in certification and there were outstanding payments to the contractor, and while he acknowledged there was a current gap, it will be met by practical completion.</w:t>
            </w:r>
          </w:p>
          <w:p w14:paraId="25F7B258" w14:textId="77777777" w:rsidR="00D22463" w:rsidRPr="00D22463" w:rsidRDefault="00D22463" w:rsidP="000D0719">
            <w:pPr>
              <w:pStyle w:val="ACEBodyText"/>
              <w:rPr>
                <w:rFonts w:asciiTheme="minorHAnsi" w:hAnsiTheme="minorHAnsi" w:cstheme="minorHAnsi"/>
                <w:sz w:val="10"/>
                <w:szCs w:val="10"/>
              </w:rPr>
            </w:pPr>
          </w:p>
          <w:p w14:paraId="23AA07CF" w14:textId="56416620" w:rsidR="00D22463" w:rsidRPr="00D22463" w:rsidRDefault="00D22463" w:rsidP="000D0719">
            <w:pPr>
              <w:pStyle w:val="ACEBodyText"/>
              <w:rPr>
                <w:rFonts w:asciiTheme="minorHAnsi" w:hAnsiTheme="minorHAnsi" w:cstheme="minorHAnsi"/>
                <w:sz w:val="22"/>
                <w:szCs w:val="22"/>
              </w:rPr>
            </w:pPr>
            <w:r w:rsidRPr="00D22463">
              <w:rPr>
                <w:rFonts w:asciiTheme="minorHAnsi" w:hAnsiTheme="minorHAnsi" w:cstheme="minorHAnsi"/>
                <w:sz w:val="22"/>
                <w:szCs w:val="22"/>
              </w:rPr>
              <w:t>JL raised that there was a significant challenge for the project related to temporary electricity &amp; gas supply. It was highlighted that it needed to be a temporary supply, as it is a matter of policy from suppliers to not have temporary accounts, for when WBC transfer to WOBs. A solution was able to be achieved with a temporary supply being provided by the supplier connected to the WBC solar panel scheme, and therefore accommodated as a favour. JL also noted that this supplier is no longer providing temporary supply to anyone, and it is believed that this behaviour is a result of the volatility of the market.</w:t>
            </w:r>
          </w:p>
          <w:p w14:paraId="37B61551" w14:textId="77777777" w:rsidR="00D22463" w:rsidRPr="00D22463" w:rsidRDefault="00D22463" w:rsidP="00AB5893">
            <w:pPr>
              <w:pStyle w:val="ACEBodyText"/>
              <w:rPr>
                <w:rFonts w:asciiTheme="minorHAnsi" w:hAnsiTheme="minorHAnsi" w:cstheme="minorHAnsi"/>
                <w:sz w:val="22"/>
                <w:szCs w:val="22"/>
              </w:rPr>
            </w:pPr>
          </w:p>
          <w:p w14:paraId="670B2BB1" w14:textId="6844FB1E" w:rsidR="00D22463" w:rsidRPr="00D22463" w:rsidRDefault="00D22463" w:rsidP="000D0719">
            <w:pPr>
              <w:pStyle w:val="ACEBodyText"/>
              <w:rPr>
                <w:rFonts w:asciiTheme="minorHAnsi" w:hAnsiTheme="minorHAnsi" w:cstheme="minorHAnsi"/>
                <w:sz w:val="22"/>
                <w:szCs w:val="22"/>
              </w:rPr>
            </w:pPr>
            <w:r w:rsidRPr="00D22463">
              <w:rPr>
                <w:rFonts w:asciiTheme="minorHAnsi" w:hAnsiTheme="minorHAnsi" w:cstheme="minorHAnsi"/>
                <w:sz w:val="22"/>
                <w:szCs w:val="22"/>
              </w:rPr>
              <w:t>IT queried what the cost of the infrastructure and electrification would be, when the fleet is able to move to an all-electric fleet. JL confirmed infrastructure cost £5m and Fleet cost £25m, which is being funded by the Zebra project. Though it was noted that there was an ongoing cost review, again due to the sensitivity of the market.</w:t>
            </w:r>
          </w:p>
          <w:p w14:paraId="1D5B0A38" w14:textId="77777777" w:rsidR="00D22463" w:rsidRPr="00D22463" w:rsidRDefault="00D22463" w:rsidP="000D0719">
            <w:pPr>
              <w:pStyle w:val="ACEBodyText"/>
              <w:rPr>
                <w:rFonts w:asciiTheme="minorHAnsi" w:hAnsiTheme="minorHAnsi" w:cstheme="minorHAnsi"/>
                <w:sz w:val="22"/>
                <w:szCs w:val="22"/>
              </w:rPr>
            </w:pPr>
          </w:p>
          <w:p w14:paraId="3782E54D" w14:textId="5F46BFFE" w:rsidR="00D22463" w:rsidRPr="00D22463" w:rsidRDefault="00D22463" w:rsidP="00AB5893">
            <w:pPr>
              <w:pStyle w:val="ACEBodyText"/>
              <w:rPr>
                <w:rFonts w:asciiTheme="minorHAnsi" w:hAnsiTheme="minorHAnsi" w:cstheme="minorHAnsi"/>
                <w:sz w:val="22"/>
                <w:szCs w:val="22"/>
              </w:rPr>
            </w:pPr>
            <w:r w:rsidRPr="00D22463">
              <w:rPr>
                <w:rFonts w:asciiTheme="minorHAnsi" w:hAnsiTheme="minorHAnsi" w:cstheme="minorHAnsi"/>
                <w:sz w:val="22"/>
                <w:szCs w:val="22"/>
              </w:rPr>
              <w:t xml:space="preserve">IT &amp; PB queried the social value connected to the contract, and in particular about the plans for training &amp; development of staff on the new electrification plans etc. </w:t>
            </w:r>
          </w:p>
          <w:p w14:paraId="4D93FC67" w14:textId="271AB81D" w:rsidR="00D22463" w:rsidRPr="00D22463" w:rsidRDefault="00D22463" w:rsidP="00D22463">
            <w:pPr>
              <w:pStyle w:val="ACEBodyText"/>
              <w:rPr>
                <w:rFonts w:asciiTheme="minorHAnsi" w:hAnsiTheme="minorHAnsi" w:cstheme="minorHAnsi"/>
                <w:sz w:val="22"/>
                <w:szCs w:val="22"/>
              </w:rPr>
            </w:pPr>
            <w:r w:rsidRPr="00D22463">
              <w:rPr>
                <w:rFonts w:asciiTheme="minorHAnsi" w:hAnsiTheme="minorHAnsi" w:cstheme="minorHAnsi"/>
                <w:sz w:val="22"/>
                <w:szCs w:val="22"/>
              </w:rPr>
              <w:t>JL confirmed that there is a desire to incorporate learning &amp; development as part of the social value from the contractor. Carefoot, the contractor, had estimated the social value contributing to the project was valued at approximately £4m, which had already to date involved visits to the site with local colleges &amp; students.</w:t>
            </w:r>
          </w:p>
          <w:p w14:paraId="471603B5" w14:textId="77777777" w:rsidR="00D22463" w:rsidRPr="00D22463" w:rsidRDefault="00D22463" w:rsidP="00D22463">
            <w:pPr>
              <w:pStyle w:val="ACEBodyText"/>
              <w:rPr>
                <w:rFonts w:asciiTheme="minorHAnsi" w:hAnsiTheme="minorHAnsi" w:cstheme="minorHAnsi"/>
                <w:sz w:val="22"/>
                <w:szCs w:val="22"/>
              </w:rPr>
            </w:pPr>
          </w:p>
          <w:p w14:paraId="4A27C67D" w14:textId="4C962766" w:rsidR="00D22463" w:rsidRPr="00D22463" w:rsidRDefault="00D22463" w:rsidP="00D22463">
            <w:pPr>
              <w:pStyle w:val="ACEBodyText"/>
              <w:rPr>
                <w:rFonts w:asciiTheme="minorHAnsi" w:hAnsiTheme="minorHAnsi" w:cstheme="minorHAnsi"/>
                <w:sz w:val="22"/>
                <w:szCs w:val="22"/>
              </w:rPr>
            </w:pPr>
            <w:r w:rsidRPr="00D22463">
              <w:rPr>
                <w:rFonts w:asciiTheme="minorHAnsi" w:hAnsiTheme="minorHAnsi" w:cstheme="minorHAnsi"/>
                <w:sz w:val="22"/>
                <w:szCs w:val="22"/>
              </w:rPr>
              <w:t xml:space="preserve">CH reminded JL about the importance to ensure that there are plans in place to continue to monitor the outputs of the project, beyond the practical completion date in February 2023; but the committee were very much looking forward to seeing the practical completion in the new year, and would welcome an invite for a visit. JL referenced that a planned launch was likely to be tied up with the new </w:t>
            </w:r>
            <w:r w:rsidRPr="00D22463">
              <w:rPr>
                <w:rFonts w:asciiTheme="minorHAnsi" w:hAnsiTheme="minorHAnsi" w:cstheme="minorHAnsi"/>
                <w:sz w:val="22"/>
                <w:szCs w:val="22"/>
              </w:rPr>
              <w:lastRenderedPageBreak/>
              <w:t>all electric fleet, and therefore would confirm if there was anything that could come earlier and acknowledge the GBF contribution.</w:t>
            </w:r>
          </w:p>
        </w:tc>
      </w:tr>
      <w:tr w:rsidR="00D22463" w:rsidRPr="00AB5893" w14:paraId="6B67678B" w14:textId="77777777" w:rsidTr="00AB5893">
        <w:trPr>
          <w:trHeight w:val="270"/>
        </w:trPr>
        <w:tc>
          <w:tcPr>
            <w:tcW w:w="641" w:type="dxa"/>
            <w:vMerge/>
          </w:tcPr>
          <w:p w14:paraId="7940D4ED" w14:textId="77777777" w:rsidR="00D22463" w:rsidRPr="00D22463" w:rsidRDefault="00D22463" w:rsidP="00E643A7">
            <w:pPr>
              <w:spacing w:line="240" w:lineRule="auto"/>
              <w:jc w:val="both"/>
              <w:rPr>
                <w:rFonts w:asciiTheme="minorHAnsi" w:hAnsiTheme="minorHAnsi" w:cstheme="minorHAnsi"/>
                <w:sz w:val="22"/>
                <w:szCs w:val="22"/>
                <w:lang w:eastAsia="zh-CN"/>
              </w:rPr>
            </w:pPr>
          </w:p>
        </w:tc>
        <w:tc>
          <w:tcPr>
            <w:tcW w:w="6447" w:type="dxa"/>
            <w:shd w:val="clear" w:color="auto" w:fill="F2F2F2" w:themeFill="background1" w:themeFillShade="F2"/>
          </w:tcPr>
          <w:p w14:paraId="5D922BD6" w14:textId="2DEA3B33" w:rsidR="00D22463" w:rsidRPr="00D22463" w:rsidRDefault="00D22463" w:rsidP="00E643A7">
            <w:pPr>
              <w:spacing w:line="240" w:lineRule="auto"/>
              <w:jc w:val="both"/>
              <w:rPr>
                <w:rFonts w:asciiTheme="minorHAnsi" w:hAnsiTheme="minorHAnsi" w:cstheme="minorHAnsi"/>
                <w:b/>
                <w:bCs/>
                <w:sz w:val="22"/>
                <w:szCs w:val="22"/>
                <w:lang w:eastAsia="zh-CN"/>
              </w:rPr>
            </w:pPr>
            <w:r w:rsidRPr="00D22463">
              <w:rPr>
                <w:rFonts w:asciiTheme="minorHAnsi" w:hAnsiTheme="minorHAnsi" w:cstheme="minorHAnsi"/>
                <w:b/>
                <w:bCs/>
                <w:sz w:val="22"/>
                <w:szCs w:val="22"/>
                <w:lang w:eastAsia="zh-CN"/>
              </w:rPr>
              <w:t>Actions</w:t>
            </w:r>
          </w:p>
        </w:tc>
        <w:tc>
          <w:tcPr>
            <w:tcW w:w="1559" w:type="dxa"/>
            <w:shd w:val="clear" w:color="auto" w:fill="F2F2F2" w:themeFill="background1" w:themeFillShade="F2"/>
          </w:tcPr>
          <w:p w14:paraId="4BA897B2" w14:textId="19DD8544" w:rsidR="00D22463" w:rsidRPr="00D22463" w:rsidRDefault="00D22463" w:rsidP="00E643A7">
            <w:pPr>
              <w:spacing w:line="240" w:lineRule="auto"/>
              <w:jc w:val="both"/>
              <w:rPr>
                <w:rFonts w:asciiTheme="minorHAnsi" w:hAnsiTheme="minorHAnsi" w:cstheme="minorHAnsi"/>
                <w:b/>
                <w:bCs/>
                <w:sz w:val="22"/>
                <w:szCs w:val="22"/>
                <w:lang w:eastAsia="zh-CN"/>
              </w:rPr>
            </w:pPr>
            <w:r w:rsidRPr="00D22463">
              <w:rPr>
                <w:rFonts w:asciiTheme="minorHAnsi" w:hAnsiTheme="minorHAnsi" w:cstheme="minorHAnsi"/>
                <w:b/>
                <w:bCs/>
                <w:sz w:val="22"/>
                <w:szCs w:val="22"/>
                <w:lang w:eastAsia="zh-CN"/>
              </w:rPr>
              <w:t>Owner</w:t>
            </w:r>
          </w:p>
        </w:tc>
        <w:tc>
          <w:tcPr>
            <w:tcW w:w="1421" w:type="dxa"/>
            <w:shd w:val="clear" w:color="auto" w:fill="F2F2F2" w:themeFill="background1" w:themeFillShade="F2"/>
          </w:tcPr>
          <w:p w14:paraId="47358620" w14:textId="4E97FC7A" w:rsidR="00D22463" w:rsidRPr="00D22463" w:rsidRDefault="00D22463" w:rsidP="00E643A7">
            <w:pPr>
              <w:spacing w:line="240" w:lineRule="auto"/>
              <w:jc w:val="both"/>
              <w:rPr>
                <w:rFonts w:asciiTheme="minorHAnsi" w:hAnsiTheme="minorHAnsi" w:cstheme="minorHAnsi"/>
                <w:b/>
                <w:bCs/>
                <w:sz w:val="22"/>
                <w:szCs w:val="22"/>
                <w:lang w:eastAsia="zh-CN"/>
              </w:rPr>
            </w:pPr>
            <w:r w:rsidRPr="00D22463">
              <w:rPr>
                <w:rFonts w:asciiTheme="minorHAnsi" w:hAnsiTheme="minorHAnsi" w:cstheme="minorHAnsi"/>
                <w:b/>
                <w:bCs/>
                <w:sz w:val="22"/>
                <w:szCs w:val="22"/>
                <w:lang w:eastAsia="zh-CN"/>
              </w:rPr>
              <w:t>By When</w:t>
            </w:r>
          </w:p>
        </w:tc>
      </w:tr>
      <w:tr w:rsidR="00D22463" w:rsidRPr="00AB5893" w14:paraId="2E9A14E8" w14:textId="77777777" w:rsidTr="00AB5893">
        <w:trPr>
          <w:trHeight w:val="270"/>
        </w:trPr>
        <w:tc>
          <w:tcPr>
            <w:tcW w:w="641" w:type="dxa"/>
            <w:vMerge/>
          </w:tcPr>
          <w:p w14:paraId="485BC6B4" w14:textId="77777777" w:rsidR="00D22463" w:rsidRPr="00D22463" w:rsidRDefault="00D22463" w:rsidP="00E643A7">
            <w:pPr>
              <w:spacing w:line="240" w:lineRule="auto"/>
              <w:jc w:val="both"/>
              <w:rPr>
                <w:rFonts w:asciiTheme="minorHAnsi" w:hAnsiTheme="minorHAnsi" w:cstheme="minorHAnsi"/>
                <w:sz w:val="22"/>
                <w:szCs w:val="22"/>
                <w:lang w:eastAsia="zh-CN"/>
              </w:rPr>
            </w:pPr>
          </w:p>
        </w:tc>
        <w:tc>
          <w:tcPr>
            <w:tcW w:w="6447" w:type="dxa"/>
          </w:tcPr>
          <w:p w14:paraId="53A6F113" w14:textId="6686CAF0" w:rsidR="00D22463" w:rsidRPr="00D22463" w:rsidRDefault="00D22463" w:rsidP="00D22463">
            <w:pPr>
              <w:spacing w:line="240" w:lineRule="auto"/>
              <w:rPr>
                <w:rFonts w:asciiTheme="minorHAnsi" w:hAnsiTheme="minorHAnsi" w:cstheme="minorHAnsi"/>
                <w:sz w:val="22"/>
                <w:szCs w:val="22"/>
                <w:lang w:eastAsia="zh-CN"/>
              </w:rPr>
            </w:pPr>
            <w:r w:rsidRPr="00D22463">
              <w:rPr>
                <w:rFonts w:asciiTheme="minorHAnsi" w:hAnsiTheme="minorHAnsi" w:cstheme="minorHAnsi"/>
                <w:sz w:val="22"/>
                <w:szCs w:val="22"/>
                <w:lang w:eastAsia="zh-CN"/>
              </w:rPr>
              <w:t xml:space="preserve">Share social value statement from contractor. </w:t>
            </w:r>
          </w:p>
        </w:tc>
        <w:tc>
          <w:tcPr>
            <w:tcW w:w="1559" w:type="dxa"/>
          </w:tcPr>
          <w:p w14:paraId="467B44B0" w14:textId="185A6C59" w:rsidR="00D22463" w:rsidRPr="00D22463" w:rsidRDefault="00D22463" w:rsidP="00D22463">
            <w:pPr>
              <w:spacing w:line="240" w:lineRule="auto"/>
              <w:rPr>
                <w:rFonts w:asciiTheme="minorHAnsi" w:hAnsiTheme="minorHAnsi" w:cstheme="minorHAnsi"/>
                <w:sz w:val="22"/>
                <w:szCs w:val="22"/>
                <w:lang w:eastAsia="zh-CN"/>
              </w:rPr>
            </w:pPr>
            <w:r w:rsidRPr="00D22463">
              <w:rPr>
                <w:rFonts w:asciiTheme="minorHAnsi" w:hAnsiTheme="minorHAnsi" w:cstheme="minorHAnsi"/>
                <w:sz w:val="22"/>
                <w:szCs w:val="22"/>
                <w:lang w:eastAsia="zh-CN"/>
              </w:rPr>
              <w:t>JL</w:t>
            </w:r>
          </w:p>
        </w:tc>
        <w:tc>
          <w:tcPr>
            <w:tcW w:w="1421" w:type="dxa"/>
          </w:tcPr>
          <w:p w14:paraId="03E2CB33" w14:textId="5A1B9405" w:rsidR="00D22463" w:rsidRPr="00D22463" w:rsidRDefault="00D22463" w:rsidP="00D22463">
            <w:pPr>
              <w:spacing w:line="240" w:lineRule="auto"/>
              <w:rPr>
                <w:rFonts w:asciiTheme="minorHAnsi" w:hAnsiTheme="minorHAnsi" w:cstheme="minorHAnsi"/>
                <w:sz w:val="22"/>
                <w:szCs w:val="22"/>
                <w:lang w:eastAsia="zh-CN"/>
              </w:rPr>
            </w:pPr>
            <w:r w:rsidRPr="00D22463">
              <w:rPr>
                <w:rFonts w:asciiTheme="minorHAnsi" w:hAnsiTheme="minorHAnsi" w:cstheme="minorHAnsi"/>
                <w:sz w:val="22"/>
                <w:szCs w:val="22"/>
                <w:lang w:eastAsia="zh-CN"/>
              </w:rPr>
              <w:t>ASAP</w:t>
            </w:r>
          </w:p>
        </w:tc>
      </w:tr>
      <w:tr w:rsidR="00D22463" w:rsidRPr="00AB5893" w14:paraId="1FF2440A" w14:textId="77777777" w:rsidTr="00AB5893">
        <w:trPr>
          <w:trHeight w:val="270"/>
        </w:trPr>
        <w:tc>
          <w:tcPr>
            <w:tcW w:w="641" w:type="dxa"/>
            <w:vMerge/>
          </w:tcPr>
          <w:p w14:paraId="31DF5266" w14:textId="77777777" w:rsidR="00D22463" w:rsidRPr="00D22463" w:rsidRDefault="00D22463" w:rsidP="00E643A7">
            <w:pPr>
              <w:spacing w:line="240" w:lineRule="auto"/>
              <w:jc w:val="both"/>
              <w:rPr>
                <w:rFonts w:asciiTheme="minorHAnsi" w:hAnsiTheme="minorHAnsi" w:cstheme="minorHAnsi"/>
                <w:sz w:val="22"/>
                <w:szCs w:val="22"/>
                <w:lang w:eastAsia="zh-CN"/>
              </w:rPr>
            </w:pPr>
          </w:p>
        </w:tc>
        <w:tc>
          <w:tcPr>
            <w:tcW w:w="6447" w:type="dxa"/>
          </w:tcPr>
          <w:p w14:paraId="5F68E10E" w14:textId="2382B4C8" w:rsidR="00D22463" w:rsidRPr="00D22463" w:rsidRDefault="00D22463" w:rsidP="00D22463">
            <w:pPr>
              <w:spacing w:line="240" w:lineRule="auto"/>
              <w:rPr>
                <w:rFonts w:asciiTheme="minorHAnsi" w:hAnsiTheme="minorHAnsi" w:cstheme="minorHAnsi"/>
                <w:sz w:val="22"/>
                <w:szCs w:val="22"/>
                <w:lang w:eastAsia="zh-CN"/>
              </w:rPr>
            </w:pPr>
            <w:r w:rsidRPr="00D22463">
              <w:rPr>
                <w:rFonts w:asciiTheme="minorHAnsi" w:hAnsiTheme="minorHAnsi" w:cstheme="minorHAnsi"/>
                <w:sz w:val="22"/>
                <w:szCs w:val="22"/>
                <w:lang w:eastAsia="zh-CN"/>
              </w:rPr>
              <w:t>Share plans for launch of the WBC Bus Depot</w:t>
            </w:r>
          </w:p>
        </w:tc>
        <w:tc>
          <w:tcPr>
            <w:tcW w:w="1559" w:type="dxa"/>
          </w:tcPr>
          <w:p w14:paraId="558EB34C" w14:textId="4540EDD7" w:rsidR="00D22463" w:rsidRPr="00D22463" w:rsidRDefault="00D22463" w:rsidP="00D22463">
            <w:pPr>
              <w:spacing w:line="240" w:lineRule="auto"/>
              <w:rPr>
                <w:rFonts w:asciiTheme="minorHAnsi" w:hAnsiTheme="minorHAnsi" w:cstheme="minorHAnsi"/>
                <w:sz w:val="22"/>
                <w:szCs w:val="22"/>
                <w:lang w:eastAsia="zh-CN"/>
              </w:rPr>
            </w:pPr>
            <w:r w:rsidRPr="00D22463">
              <w:rPr>
                <w:rFonts w:asciiTheme="minorHAnsi" w:hAnsiTheme="minorHAnsi" w:cstheme="minorHAnsi"/>
                <w:sz w:val="22"/>
                <w:szCs w:val="22"/>
                <w:lang w:eastAsia="zh-CN"/>
              </w:rPr>
              <w:t>AF (PM)</w:t>
            </w:r>
          </w:p>
        </w:tc>
        <w:tc>
          <w:tcPr>
            <w:tcW w:w="1421" w:type="dxa"/>
          </w:tcPr>
          <w:p w14:paraId="5E8142F3" w14:textId="1146000F" w:rsidR="00D22463" w:rsidRPr="00D22463" w:rsidRDefault="00D22463" w:rsidP="00D22463">
            <w:pPr>
              <w:spacing w:line="240" w:lineRule="auto"/>
              <w:rPr>
                <w:rFonts w:asciiTheme="minorHAnsi" w:hAnsiTheme="minorHAnsi" w:cstheme="minorHAnsi"/>
                <w:sz w:val="22"/>
                <w:szCs w:val="22"/>
                <w:lang w:eastAsia="zh-CN"/>
              </w:rPr>
            </w:pPr>
            <w:r w:rsidRPr="00D22463">
              <w:rPr>
                <w:rFonts w:asciiTheme="minorHAnsi" w:hAnsiTheme="minorHAnsi" w:cstheme="minorHAnsi"/>
                <w:sz w:val="22"/>
                <w:szCs w:val="22"/>
                <w:lang w:eastAsia="zh-CN"/>
              </w:rPr>
              <w:t>Jan</w:t>
            </w:r>
          </w:p>
        </w:tc>
      </w:tr>
      <w:tr w:rsidR="00AB5893" w:rsidRPr="00AB5893" w14:paraId="52557C21" w14:textId="77777777" w:rsidTr="00AB5893">
        <w:trPr>
          <w:trHeight w:val="536"/>
        </w:trPr>
        <w:tc>
          <w:tcPr>
            <w:tcW w:w="641" w:type="dxa"/>
            <w:vMerge w:val="restart"/>
          </w:tcPr>
          <w:p w14:paraId="78C4F156" w14:textId="3487DEA6" w:rsidR="00AB5893" w:rsidRPr="00D22463" w:rsidRDefault="00AB5893" w:rsidP="00E643A7">
            <w:pPr>
              <w:spacing w:line="240" w:lineRule="auto"/>
              <w:jc w:val="both"/>
              <w:rPr>
                <w:rFonts w:asciiTheme="minorHAnsi" w:hAnsiTheme="minorHAnsi" w:cstheme="minorHAnsi"/>
                <w:sz w:val="22"/>
                <w:szCs w:val="22"/>
                <w:lang w:eastAsia="zh-CN"/>
              </w:rPr>
            </w:pPr>
            <w:r w:rsidRPr="00D22463">
              <w:rPr>
                <w:rFonts w:asciiTheme="minorHAnsi" w:hAnsiTheme="minorHAnsi" w:cstheme="minorHAnsi"/>
                <w:sz w:val="22"/>
                <w:szCs w:val="22"/>
                <w:lang w:eastAsia="zh-CN"/>
              </w:rPr>
              <w:t>3</w:t>
            </w:r>
          </w:p>
        </w:tc>
        <w:tc>
          <w:tcPr>
            <w:tcW w:w="9427" w:type="dxa"/>
            <w:gridSpan w:val="3"/>
          </w:tcPr>
          <w:p w14:paraId="6C88AE9B" w14:textId="77777777" w:rsidR="00AB5893" w:rsidRPr="00D22463" w:rsidRDefault="00AB5893" w:rsidP="00E643A7">
            <w:pPr>
              <w:spacing w:line="240" w:lineRule="auto"/>
              <w:jc w:val="both"/>
              <w:rPr>
                <w:rFonts w:asciiTheme="minorHAnsi" w:hAnsiTheme="minorHAnsi" w:cstheme="minorHAnsi"/>
                <w:b/>
                <w:bCs/>
                <w:sz w:val="22"/>
                <w:szCs w:val="22"/>
                <w:lang w:eastAsia="zh-CN"/>
              </w:rPr>
            </w:pPr>
            <w:r w:rsidRPr="00D22463">
              <w:rPr>
                <w:rFonts w:asciiTheme="minorHAnsi" w:hAnsiTheme="minorHAnsi" w:cstheme="minorHAnsi"/>
                <w:b/>
                <w:bCs/>
                <w:sz w:val="22"/>
                <w:szCs w:val="22"/>
                <w:lang w:eastAsia="zh-CN"/>
              </w:rPr>
              <w:t>LGF: WVR Skills Projects</w:t>
            </w:r>
          </w:p>
          <w:p w14:paraId="4BB97921" w14:textId="3BA7C1CA" w:rsidR="00AB5893" w:rsidRDefault="00D22463" w:rsidP="00AB5893">
            <w:pPr>
              <w:pStyle w:val="ACEBodyText"/>
              <w:rPr>
                <w:rFonts w:asciiTheme="minorHAnsi" w:hAnsiTheme="minorHAnsi" w:cstheme="minorHAnsi"/>
                <w:sz w:val="22"/>
                <w:szCs w:val="22"/>
              </w:rPr>
            </w:pPr>
            <w:r>
              <w:rPr>
                <w:rFonts w:asciiTheme="minorHAnsi" w:hAnsiTheme="minorHAnsi" w:cstheme="minorHAnsi"/>
                <w:sz w:val="22"/>
                <w:szCs w:val="22"/>
              </w:rPr>
              <w:t>A p</w:t>
            </w:r>
            <w:r w:rsidR="00AB5893" w:rsidRPr="00D22463">
              <w:rPr>
                <w:rFonts w:asciiTheme="minorHAnsi" w:hAnsiTheme="minorHAnsi" w:cstheme="minorHAnsi"/>
                <w:sz w:val="22"/>
                <w:szCs w:val="22"/>
              </w:rPr>
              <w:t xml:space="preserve">resentation </w:t>
            </w:r>
            <w:r>
              <w:rPr>
                <w:rFonts w:asciiTheme="minorHAnsi" w:hAnsiTheme="minorHAnsi" w:cstheme="minorHAnsi"/>
                <w:sz w:val="22"/>
                <w:szCs w:val="22"/>
              </w:rPr>
              <w:t xml:space="preserve">on the status of all the Warrington Vale &amp; Royal College LGF Skills projects was </w:t>
            </w:r>
            <w:r w:rsidR="00AB5893" w:rsidRPr="00D22463">
              <w:rPr>
                <w:rFonts w:asciiTheme="minorHAnsi" w:hAnsiTheme="minorHAnsi" w:cstheme="minorHAnsi"/>
                <w:sz w:val="22"/>
                <w:szCs w:val="22"/>
              </w:rPr>
              <w:t>delivered by Steph Doyle, Andy Atkin</w:t>
            </w:r>
            <w:r w:rsidR="00454471" w:rsidRPr="00D22463">
              <w:rPr>
                <w:rFonts w:asciiTheme="minorHAnsi" w:hAnsiTheme="minorHAnsi" w:cstheme="minorHAnsi"/>
                <w:sz w:val="22"/>
                <w:szCs w:val="22"/>
              </w:rPr>
              <w:t xml:space="preserve">, </w:t>
            </w:r>
            <w:r w:rsidR="00AB5893" w:rsidRPr="00D22463">
              <w:rPr>
                <w:rFonts w:asciiTheme="minorHAnsi" w:hAnsiTheme="minorHAnsi" w:cstheme="minorHAnsi"/>
                <w:sz w:val="22"/>
                <w:szCs w:val="22"/>
              </w:rPr>
              <w:t xml:space="preserve"> </w:t>
            </w:r>
            <w:r w:rsidR="00454471" w:rsidRPr="00D22463">
              <w:rPr>
                <w:rFonts w:asciiTheme="minorHAnsi" w:hAnsiTheme="minorHAnsi" w:cstheme="minorHAnsi"/>
                <w:sz w:val="22"/>
                <w:szCs w:val="22"/>
              </w:rPr>
              <w:t xml:space="preserve">David Love, Tracy Jones </w:t>
            </w:r>
            <w:r w:rsidR="00AB5893" w:rsidRPr="00D22463">
              <w:rPr>
                <w:rFonts w:asciiTheme="minorHAnsi" w:hAnsiTheme="minorHAnsi" w:cstheme="minorHAnsi"/>
                <w:sz w:val="22"/>
                <w:szCs w:val="22"/>
              </w:rPr>
              <w:t>and Rebecca Salisbury-Moss.</w:t>
            </w:r>
          </w:p>
          <w:p w14:paraId="2DC2406B" w14:textId="77777777" w:rsidR="00D22463" w:rsidRPr="00D22463" w:rsidRDefault="00D22463" w:rsidP="00AB5893">
            <w:pPr>
              <w:pStyle w:val="ACEBodyText"/>
              <w:rPr>
                <w:rFonts w:asciiTheme="minorHAnsi" w:hAnsiTheme="minorHAnsi" w:cstheme="minorHAnsi"/>
                <w:sz w:val="22"/>
                <w:szCs w:val="22"/>
              </w:rPr>
            </w:pPr>
          </w:p>
          <w:p w14:paraId="48FF7379" w14:textId="6AB3CB63" w:rsidR="00D22463" w:rsidRPr="002A1385" w:rsidRDefault="002A1385" w:rsidP="00AB5893">
            <w:pPr>
              <w:pStyle w:val="ACEBodyText"/>
              <w:rPr>
                <w:rFonts w:asciiTheme="minorHAnsi" w:hAnsiTheme="minorHAnsi" w:cstheme="minorHAnsi"/>
                <w:b/>
                <w:bCs/>
                <w:sz w:val="22"/>
                <w:szCs w:val="22"/>
              </w:rPr>
            </w:pPr>
            <w:r w:rsidRPr="002A1385">
              <w:rPr>
                <w:rFonts w:asciiTheme="minorHAnsi" w:hAnsiTheme="minorHAnsi" w:cstheme="minorHAnsi"/>
                <w:b/>
                <w:bCs/>
                <w:sz w:val="22"/>
                <w:szCs w:val="22"/>
              </w:rPr>
              <w:t>Construction &amp; Engineering Projects (ACT &amp; AMET)</w:t>
            </w:r>
          </w:p>
          <w:p w14:paraId="6DEA83D4" w14:textId="32769CB2" w:rsidR="00454471" w:rsidRPr="00D22463" w:rsidRDefault="00DD7DE7" w:rsidP="00AB5893">
            <w:pPr>
              <w:pStyle w:val="ACEBodyText"/>
              <w:rPr>
                <w:rFonts w:asciiTheme="minorHAnsi" w:hAnsiTheme="minorHAnsi" w:cstheme="minorHAnsi"/>
                <w:sz w:val="22"/>
                <w:szCs w:val="22"/>
              </w:rPr>
            </w:pPr>
            <w:r w:rsidRPr="00D22463">
              <w:rPr>
                <w:rFonts w:asciiTheme="minorHAnsi" w:hAnsiTheme="minorHAnsi" w:cstheme="minorHAnsi"/>
                <w:sz w:val="22"/>
                <w:szCs w:val="22"/>
              </w:rPr>
              <w:t xml:space="preserve">CH </w:t>
            </w:r>
            <w:r w:rsidR="00D22463">
              <w:rPr>
                <w:rFonts w:asciiTheme="minorHAnsi" w:hAnsiTheme="minorHAnsi" w:cstheme="minorHAnsi"/>
                <w:sz w:val="22"/>
                <w:szCs w:val="22"/>
              </w:rPr>
              <w:t>&amp; IT queried the progression of the output target on both jobs and businesses benefitting.</w:t>
            </w:r>
          </w:p>
          <w:p w14:paraId="6A865A30" w14:textId="2117FC8F" w:rsidR="00447610" w:rsidRPr="00D22463" w:rsidRDefault="00DD7DE7" w:rsidP="00D22463">
            <w:pPr>
              <w:pStyle w:val="ACEBodyText"/>
              <w:rPr>
                <w:rFonts w:asciiTheme="minorHAnsi" w:hAnsiTheme="minorHAnsi" w:cstheme="minorHAnsi"/>
                <w:sz w:val="22"/>
                <w:szCs w:val="22"/>
              </w:rPr>
            </w:pPr>
            <w:r w:rsidRPr="00D22463">
              <w:rPr>
                <w:rFonts w:asciiTheme="minorHAnsi" w:hAnsiTheme="minorHAnsi" w:cstheme="minorHAnsi"/>
                <w:sz w:val="22"/>
                <w:szCs w:val="22"/>
              </w:rPr>
              <w:t xml:space="preserve">AA </w:t>
            </w:r>
            <w:r w:rsidR="00D22463">
              <w:rPr>
                <w:rFonts w:asciiTheme="minorHAnsi" w:hAnsiTheme="minorHAnsi" w:cstheme="minorHAnsi"/>
                <w:sz w:val="22"/>
                <w:szCs w:val="22"/>
              </w:rPr>
              <w:t xml:space="preserve">noted that they were </w:t>
            </w:r>
            <w:r w:rsidRPr="00D22463">
              <w:rPr>
                <w:rFonts w:asciiTheme="minorHAnsi" w:hAnsiTheme="minorHAnsi" w:cstheme="minorHAnsi"/>
                <w:sz w:val="22"/>
                <w:szCs w:val="22"/>
              </w:rPr>
              <w:t xml:space="preserve">revisiting </w:t>
            </w:r>
            <w:r w:rsidR="00D22463">
              <w:rPr>
                <w:rFonts w:asciiTheme="minorHAnsi" w:hAnsiTheme="minorHAnsi" w:cstheme="minorHAnsi"/>
                <w:sz w:val="22"/>
                <w:szCs w:val="22"/>
              </w:rPr>
              <w:t xml:space="preserve">their </w:t>
            </w:r>
            <w:r w:rsidRPr="00D22463">
              <w:rPr>
                <w:rFonts w:asciiTheme="minorHAnsi" w:hAnsiTheme="minorHAnsi" w:cstheme="minorHAnsi"/>
                <w:sz w:val="22"/>
                <w:szCs w:val="22"/>
              </w:rPr>
              <w:t>approach</w:t>
            </w:r>
            <w:r w:rsidR="00D22463">
              <w:rPr>
                <w:rFonts w:asciiTheme="minorHAnsi" w:hAnsiTheme="minorHAnsi" w:cstheme="minorHAnsi"/>
                <w:sz w:val="22"/>
                <w:szCs w:val="22"/>
              </w:rPr>
              <w:t xml:space="preserve"> &amp; methodology</w:t>
            </w:r>
            <w:r w:rsidRPr="00D22463">
              <w:rPr>
                <w:rFonts w:asciiTheme="minorHAnsi" w:hAnsiTheme="minorHAnsi" w:cstheme="minorHAnsi"/>
                <w:sz w:val="22"/>
                <w:szCs w:val="22"/>
              </w:rPr>
              <w:t>, to ensure that apprenticeship data is also considered</w:t>
            </w:r>
            <w:r w:rsidR="00D22463">
              <w:rPr>
                <w:rFonts w:asciiTheme="minorHAnsi" w:hAnsiTheme="minorHAnsi" w:cstheme="minorHAnsi"/>
                <w:sz w:val="22"/>
                <w:szCs w:val="22"/>
              </w:rPr>
              <w:t xml:space="preserve">, and therefore remains </w:t>
            </w:r>
            <w:r w:rsidR="00447610" w:rsidRPr="00D22463">
              <w:rPr>
                <w:rFonts w:asciiTheme="minorHAnsi" w:hAnsiTheme="minorHAnsi" w:cstheme="minorHAnsi"/>
                <w:sz w:val="22"/>
                <w:szCs w:val="22"/>
              </w:rPr>
              <w:t xml:space="preserve">confident </w:t>
            </w:r>
            <w:r w:rsidR="00D22463">
              <w:rPr>
                <w:rFonts w:asciiTheme="minorHAnsi" w:hAnsiTheme="minorHAnsi" w:cstheme="minorHAnsi"/>
                <w:sz w:val="22"/>
                <w:szCs w:val="22"/>
              </w:rPr>
              <w:t>that the project will be able to meet these targets.</w:t>
            </w:r>
          </w:p>
          <w:p w14:paraId="6CA37253" w14:textId="59682A56" w:rsidR="00447610" w:rsidRDefault="00447610" w:rsidP="00AB5893">
            <w:pPr>
              <w:pStyle w:val="ACEBodyText"/>
              <w:rPr>
                <w:rFonts w:asciiTheme="minorHAnsi" w:hAnsiTheme="minorHAnsi" w:cstheme="minorHAnsi"/>
                <w:sz w:val="22"/>
                <w:szCs w:val="22"/>
              </w:rPr>
            </w:pPr>
            <w:r w:rsidRPr="00D22463">
              <w:rPr>
                <w:rFonts w:asciiTheme="minorHAnsi" w:hAnsiTheme="minorHAnsi" w:cstheme="minorHAnsi"/>
                <w:sz w:val="22"/>
                <w:szCs w:val="22"/>
              </w:rPr>
              <w:t>TJ</w:t>
            </w:r>
            <w:r w:rsidR="00D22463">
              <w:rPr>
                <w:rFonts w:asciiTheme="minorHAnsi" w:hAnsiTheme="minorHAnsi" w:cstheme="minorHAnsi"/>
                <w:sz w:val="22"/>
                <w:szCs w:val="22"/>
              </w:rPr>
              <w:t xml:space="preserve">, the PM of the project, and in charge of reporting for all collated outputs across all colleges, </w:t>
            </w:r>
            <w:r w:rsidRPr="00D22463">
              <w:rPr>
                <w:rFonts w:asciiTheme="minorHAnsi" w:hAnsiTheme="minorHAnsi" w:cstheme="minorHAnsi"/>
                <w:sz w:val="22"/>
                <w:szCs w:val="22"/>
              </w:rPr>
              <w:t xml:space="preserve">noted that in a recent collaboration meeting there was some inconsistency on measuring outputs (jobs), and </w:t>
            </w:r>
            <w:r w:rsidR="002A1385">
              <w:rPr>
                <w:rFonts w:asciiTheme="minorHAnsi" w:hAnsiTheme="minorHAnsi" w:cstheme="minorHAnsi"/>
                <w:sz w:val="22"/>
                <w:szCs w:val="22"/>
              </w:rPr>
              <w:t>in also noted with a shift in their method to measure &amp; capture jobs would result in a dramatic increase in reported outputs from January.</w:t>
            </w:r>
          </w:p>
          <w:p w14:paraId="458BDC5C" w14:textId="77777777" w:rsidR="002A1385" w:rsidRPr="00D22463" w:rsidRDefault="002A1385" w:rsidP="00AB5893">
            <w:pPr>
              <w:pStyle w:val="ACEBodyText"/>
              <w:rPr>
                <w:rFonts w:asciiTheme="minorHAnsi" w:hAnsiTheme="minorHAnsi" w:cstheme="minorHAnsi"/>
                <w:sz w:val="22"/>
                <w:szCs w:val="22"/>
              </w:rPr>
            </w:pPr>
          </w:p>
          <w:p w14:paraId="1F1188F5" w14:textId="017BA4F4" w:rsidR="002A1385" w:rsidRPr="002A1385" w:rsidRDefault="002A1385" w:rsidP="00AB5893">
            <w:pPr>
              <w:pStyle w:val="ACEBodyText"/>
              <w:rPr>
                <w:rFonts w:asciiTheme="minorHAnsi" w:hAnsiTheme="minorHAnsi" w:cstheme="minorHAnsi"/>
                <w:b/>
                <w:bCs/>
                <w:sz w:val="22"/>
                <w:szCs w:val="22"/>
              </w:rPr>
            </w:pPr>
            <w:r w:rsidRPr="002A1385">
              <w:rPr>
                <w:rFonts w:asciiTheme="minorHAnsi" w:hAnsiTheme="minorHAnsi" w:cstheme="minorHAnsi"/>
                <w:b/>
                <w:bCs/>
                <w:sz w:val="22"/>
                <w:szCs w:val="22"/>
              </w:rPr>
              <w:t>Digital Skills (STREAM</w:t>
            </w:r>
            <w:r>
              <w:rPr>
                <w:rFonts w:asciiTheme="minorHAnsi" w:hAnsiTheme="minorHAnsi" w:cstheme="minorHAnsi"/>
                <w:b/>
                <w:bCs/>
                <w:sz w:val="22"/>
                <w:szCs w:val="22"/>
              </w:rPr>
              <w:t xml:space="preserve"> &amp; </w:t>
            </w:r>
            <w:r w:rsidRPr="002A1385">
              <w:rPr>
                <w:rFonts w:asciiTheme="minorHAnsi" w:hAnsiTheme="minorHAnsi" w:cstheme="minorHAnsi"/>
                <w:b/>
                <w:bCs/>
                <w:sz w:val="22"/>
                <w:szCs w:val="22"/>
              </w:rPr>
              <w:t>Digital Community Hubs)</w:t>
            </w:r>
          </w:p>
          <w:p w14:paraId="168AE072" w14:textId="53C934C2" w:rsidR="00842DC9" w:rsidRPr="00D22463" w:rsidRDefault="00842DC9" w:rsidP="00AB5893">
            <w:pPr>
              <w:pStyle w:val="ACEBodyText"/>
              <w:rPr>
                <w:rFonts w:asciiTheme="minorHAnsi" w:hAnsiTheme="minorHAnsi" w:cstheme="minorHAnsi"/>
                <w:sz w:val="22"/>
                <w:szCs w:val="22"/>
              </w:rPr>
            </w:pPr>
            <w:r w:rsidRPr="00D22463">
              <w:rPr>
                <w:rFonts w:asciiTheme="minorHAnsi" w:hAnsiTheme="minorHAnsi" w:cstheme="minorHAnsi"/>
                <w:sz w:val="22"/>
                <w:szCs w:val="22"/>
              </w:rPr>
              <w:t xml:space="preserve">CH </w:t>
            </w:r>
            <w:r w:rsidR="002A1385">
              <w:rPr>
                <w:rFonts w:asciiTheme="minorHAnsi" w:hAnsiTheme="minorHAnsi" w:cstheme="minorHAnsi"/>
                <w:sz w:val="22"/>
                <w:szCs w:val="22"/>
              </w:rPr>
              <w:t xml:space="preserve">shared his surprise that </w:t>
            </w:r>
            <w:r w:rsidRPr="00D22463">
              <w:rPr>
                <w:rFonts w:asciiTheme="minorHAnsi" w:hAnsiTheme="minorHAnsi" w:cstheme="minorHAnsi"/>
                <w:sz w:val="22"/>
                <w:szCs w:val="22"/>
              </w:rPr>
              <w:t xml:space="preserve">the first two projects (construction) </w:t>
            </w:r>
            <w:r w:rsidR="002A1385">
              <w:rPr>
                <w:rFonts w:asciiTheme="minorHAnsi" w:hAnsiTheme="minorHAnsi" w:cstheme="minorHAnsi"/>
                <w:sz w:val="22"/>
                <w:szCs w:val="22"/>
              </w:rPr>
              <w:t xml:space="preserve">seem to not have suffered as a result of COVID, as much as the digital skills projects, which seems contradictory with the more hands-on nature of the construction &amp; engineering activities, and questioned if there was any insights that could explain why. </w:t>
            </w:r>
            <w:r w:rsidRPr="00D22463">
              <w:rPr>
                <w:rFonts w:asciiTheme="minorHAnsi" w:hAnsiTheme="minorHAnsi" w:cstheme="minorHAnsi"/>
                <w:sz w:val="22"/>
                <w:szCs w:val="22"/>
              </w:rPr>
              <w:t xml:space="preserve">SD noted that </w:t>
            </w:r>
            <w:r w:rsidR="002A1385">
              <w:rPr>
                <w:rFonts w:asciiTheme="minorHAnsi" w:hAnsiTheme="minorHAnsi" w:cstheme="minorHAnsi"/>
                <w:sz w:val="22"/>
                <w:szCs w:val="22"/>
              </w:rPr>
              <w:t xml:space="preserve">the marketing &amp; approach of the digital community hub project was </w:t>
            </w:r>
            <w:r w:rsidRPr="00D22463">
              <w:rPr>
                <w:rFonts w:asciiTheme="minorHAnsi" w:hAnsiTheme="minorHAnsi" w:cstheme="minorHAnsi"/>
                <w:sz w:val="22"/>
                <w:szCs w:val="22"/>
              </w:rPr>
              <w:t>putting people off, and the offer itself has needed to be overhauled. NN also noted that the libraries ha</w:t>
            </w:r>
            <w:r w:rsidR="002A1385">
              <w:rPr>
                <w:rFonts w:asciiTheme="minorHAnsi" w:hAnsiTheme="minorHAnsi" w:cstheme="minorHAnsi"/>
                <w:sz w:val="22"/>
                <w:szCs w:val="22"/>
              </w:rPr>
              <w:t>d</w:t>
            </w:r>
            <w:r w:rsidRPr="00D22463">
              <w:rPr>
                <w:rFonts w:asciiTheme="minorHAnsi" w:hAnsiTheme="minorHAnsi" w:cstheme="minorHAnsi"/>
                <w:sz w:val="22"/>
                <w:szCs w:val="22"/>
              </w:rPr>
              <w:t xml:space="preserve"> been closed for a very long time, and other projects had been able to be redelivered in a different method, and the physical closure of the libraries limited ability to deliver</w:t>
            </w:r>
            <w:r w:rsidR="002A1385">
              <w:rPr>
                <w:rFonts w:asciiTheme="minorHAnsi" w:hAnsiTheme="minorHAnsi" w:cstheme="minorHAnsi"/>
                <w:sz w:val="22"/>
                <w:szCs w:val="22"/>
              </w:rPr>
              <w:t xml:space="preserve">. RSM specified that the </w:t>
            </w:r>
            <w:r w:rsidRPr="00D22463">
              <w:rPr>
                <w:rFonts w:asciiTheme="minorHAnsi" w:hAnsiTheme="minorHAnsi" w:cstheme="minorHAnsi"/>
                <w:sz w:val="22"/>
                <w:szCs w:val="22"/>
              </w:rPr>
              <w:t xml:space="preserve">libraries only reopened for at the start of 2022, </w:t>
            </w:r>
            <w:r w:rsidR="002A1385">
              <w:rPr>
                <w:rFonts w:asciiTheme="minorHAnsi" w:hAnsiTheme="minorHAnsi" w:cstheme="minorHAnsi"/>
                <w:sz w:val="22"/>
                <w:szCs w:val="22"/>
              </w:rPr>
              <w:t xml:space="preserve">allowing the programme to start; however, there is </w:t>
            </w:r>
            <w:r w:rsidRPr="00D22463">
              <w:rPr>
                <w:rFonts w:asciiTheme="minorHAnsi" w:hAnsiTheme="minorHAnsi" w:cstheme="minorHAnsi"/>
                <w:sz w:val="22"/>
                <w:szCs w:val="22"/>
              </w:rPr>
              <w:t xml:space="preserve">also been </w:t>
            </w:r>
            <w:r w:rsidR="002A1385">
              <w:rPr>
                <w:rFonts w:asciiTheme="minorHAnsi" w:hAnsiTheme="minorHAnsi" w:cstheme="minorHAnsi"/>
                <w:sz w:val="22"/>
                <w:szCs w:val="22"/>
              </w:rPr>
              <w:t>a</w:t>
            </w:r>
            <w:r w:rsidRPr="00D22463">
              <w:rPr>
                <w:rFonts w:asciiTheme="minorHAnsi" w:hAnsiTheme="minorHAnsi" w:cstheme="minorHAnsi"/>
                <w:sz w:val="22"/>
                <w:szCs w:val="22"/>
              </w:rPr>
              <w:t xml:space="preserve"> prolonged closure of the Northwich library (due to it being </w:t>
            </w:r>
            <w:r w:rsidR="002A1385">
              <w:rPr>
                <w:rFonts w:asciiTheme="minorHAnsi" w:hAnsiTheme="minorHAnsi" w:cstheme="minorHAnsi"/>
                <w:sz w:val="22"/>
                <w:szCs w:val="22"/>
              </w:rPr>
              <w:t xml:space="preserve">declared </w:t>
            </w:r>
            <w:r w:rsidRPr="00D22463">
              <w:rPr>
                <w:rFonts w:asciiTheme="minorHAnsi" w:hAnsiTheme="minorHAnsi" w:cstheme="minorHAnsi"/>
                <w:sz w:val="22"/>
                <w:szCs w:val="22"/>
              </w:rPr>
              <w:t>structurally unsound)</w:t>
            </w:r>
            <w:r w:rsidR="002A1385">
              <w:rPr>
                <w:rFonts w:asciiTheme="minorHAnsi" w:hAnsiTheme="minorHAnsi" w:cstheme="minorHAnsi"/>
                <w:sz w:val="22"/>
                <w:szCs w:val="22"/>
              </w:rPr>
              <w:t>, which also is continuing to impact the programme</w:t>
            </w:r>
            <w:r w:rsidRPr="00D22463">
              <w:rPr>
                <w:rFonts w:asciiTheme="minorHAnsi" w:hAnsiTheme="minorHAnsi" w:cstheme="minorHAnsi"/>
                <w:sz w:val="22"/>
                <w:szCs w:val="22"/>
              </w:rPr>
              <w:t xml:space="preserve">. </w:t>
            </w:r>
            <w:r w:rsidR="002A1385">
              <w:rPr>
                <w:rFonts w:asciiTheme="minorHAnsi" w:hAnsiTheme="minorHAnsi" w:cstheme="minorHAnsi"/>
                <w:sz w:val="22"/>
                <w:szCs w:val="22"/>
              </w:rPr>
              <w:t>The WVR team confirmed that they were confident that the new approach for the Digital Community Hub project would help to move things into the right direction of travel.</w:t>
            </w:r>
          </w:p>
          <w:p w14:paraId="529CC664" w14:textId="77777777" w:rsidR="002A1385" w:rsidRDefault="002A1385" w:rsidP="00AB5893">
            <w:pPr>
              <w:pStyle w:val="ACEBodyText"/>
              <w:rPr>
                <w:rFonts w:asciiTheme="minorHAnsi" w:hAnsiTheme="minorHAnsi" w:cstheme="minorHAnsi"/>
                <w:sz w:val="22"/>
                <w:szCs w:val="22"/>
              </w:rPr>
            </w:pPr>
          </w:p>
          <w:p w14:paraId="635367E7" w14:textId="77777777" w:rsidR="002A1385" w:rsidRPr="002A1385" w:rsidRDefault="002A1385" w:rsidP="00AB5893">
            <w:pPr>
              <w:pStyle w:val="ACEBodyText"/>
              <w:rPr>
                <w:rFonts w:asciiTheme="minorHAnsi" w:hAnsiTheme="minorHAnsi" w:cstheme="minorHAnsi"/>
                <w:b/>
                <w:bCs/>
                <w:sz w:val="22"/>
                <w:szCs w:val="22"/>
              </w:rPr>
            </w:pPr>
            <w:r w:rsidRPr="002A1385">
              <w:rPr>
                <w:rFonts w:asciiTheme="minorHAnsi" w:hAnsiTheme="minorHAnsi" w:cstheme="minorHAnsi"/>
                <w:b/>
                <w:bCs/>
                <w:sz w:val="22"/>
                <w:szCs w:val="22"/>
              </w:rPr>
              <w:t>Overall</w:t>
            </w:r>
          </w:p>
          <w:p w14:paraId="7F5D0039" w14:textId="77777777" w:rsidR="002A1385" w:rsidRDefault="00842DC9" w:rsidP="002A1385">
            <w:pPr>
              <w:pStyle w:val="ACEBodyText"/>
              <w:rPr>
                <w:rFonts w:asciiTheme="minorHAnsi" w:hAnsiTheme="minorHAnsi" w:cstheme="minorHAnsi"/>
                <w:sz w:val="22"/>
                <w:szCs w:val="22"/>
              </w:rPr>
            </w:pPr>
            <w:r w:rsidRPr="00D22463">
              <w:rPr>
                <w:rFonts w:asciiTheme="minorHAnsi" w:hAnsiTheme="minorHAnsi" w:cstheme="minorHAnsi"/>
                <w:sz w:val="22"/>
                <w:szCs w:val="22"/>
              </w:rPr>
              <w:t xml:space="preserve">TJ referenced that the outputs shared </w:t>
            </w:r>
            <w:r w:rsidR="002A1385">
              <w:rPr>
                <w:rFonts w:asciiTheme="minorHAnsi" w:hAnsiTheme="minorHAnsi" w:cstheme="minorHAnsi"/>
                <w:sz w:val="22"/>
                <w:szCs w:val="22"/>
              </w:rPr>
              <w:t>refer to the holistic outputs (target &amp; actual) across all partner colleges, and shared her confidence in the distinct WVR output delivery to date and for the remainder of the projects.</w:t>
            </w:r>
          </w:p>
          <w:p w14:paraId="4BC6525D" w14:textId="77777777" w:rsidR="002A1385" w:rsidRDefault="002A1385" w:rsidP="002A1385">
            <w:pPr>
              <w:pStyle w:val="ACEBodyText"/>
              <w:rPr>
                <w:rFonts w:asciiTheme="minorHAnsi" w:hAnsiTheme="minorHAnsi" w:cstheme="minorHAnsi"/>
                <w:sz w:val="22"/>
                <w:szCs w:val="22"/>
              </w:rPr>
            </w:pPr>
          </w:p>
          <w:p w14:paraId="366B6D86" w14:textId="18CA5C31" w:rsidR="00842DC9" w:rsidRPr="00D22463" w:rsidRDefault="00842DC9" w:rsidP="002A1385">
            <w:pPr>
              <w:pStyle w:val="ACEBodyText"/>
              <w:rPr>
                <w:rFonts w:asciiTheme="minorHAnsi" w:hAnsiTheme="minorHAnsi" w:cstheme="minorHAnsi"/>
                <w:sz w:val="22"/>
                <w:szCs w:val="22"/>
              </w:rPr>
            </w:pPr>
            <w:r w:rsidRPr="00D22463">
              <w:rPr>
                <w:rFonts w:asciiTheme="minorHAnsi" w:hAnsiTheme="minorHAnsi" w:cstheme="minorHAnsi"/>
                <w:sz w:val="22"/>
                <w:szCs w:val="22"/>
              </w:rPr>
              <w:t xml:space="preserve">NN </w:t>
            </w:r>
            <w:r w:rsidR="002A1385">
              <w:rPr>
                <w:rFonts w:asciiTheme="minorHAnsi" w:hAnsiTheme="minorHAnsi" w:cstheme="minorHAnsi"/>
                <w:sz w:val="22"/>
                <w:szCs w:val="22"/>
              </w:rPr>
              <w:t>praised that these p</w:t>
            </w:r>
            <w:r w:rsidRPr="00D22463">
              <w:rPr>
                <w:rFonts w:asciiTheme="minorHAnsi" w:hAnsiTheme="minorHAnsi" w:cstheme="minorHAnsi"/>
                <w:sz w:val="22"/>
                <w:szCs w:val="22"/>
              </w:rPr>
              <w:t>rojects ha</w:t>
            </w:r>
            <w:r w:rsidR="002A1385">
              <w:rPr>
                <w:rFonts w:asciiTheme="minorHAnsi" w:hAnsiTheme="minorHAnsi" w:cstheme="minorHAnsi"/>
                <w:sz w:val="22"/>
                <w:szCs w:val="22"/>
              </w:rPr>
              <w:t>d</w:t>
            </w:r>
            <w:r w:rsidRPr="00D22463">
              <w:rPr>
                <w:rFonts w:asciiTheme="minorHAnsi" w:hAnsiTheme="minorHAnsi" w:cstheme="minorHAnsi"/>
                <w:sz w:val="22"/>
                <w:szCs w:val="22"/>
              </w:rPr>
              <w:t xml:space="preserve"> enabled a shift in how WVR engage with employers, </w:t>
            </w:r>
            <w:r w:rsidR="002A1385">
              <w:rPr>
                <w:rFonts w:asciiTheme="minorHAnsi" w:hAnsiTheme="minorHAnsi" w:cstheme="minorHAnsi"/>
                <w:sz w:val="22"/>
                <w:szCs w:val="22"/>
              </w:rPr>
              <w:t xml:space="preserve">and celebrated the scale of growth seen in Engineering, as a result of the AMET project. NN also shared her confidence that WVR </w:t>
            </w:r>
            <w:r w:rsidRPr="00D22463">
              <w:rPr>
                <w:rFonts w:asciiTheme="minorHAnsi" w:hAnsiTheme="minorHAnsi" w:cstheme="minorHAnsi"/>
                <w:sz w:val="22"/>
                <w:szCs w:val="22"/>
              </w:rPr>
              <w:t>will hit its outputs, with the facilities and equipment making a massive difference.</w:t>
            </w:r>
          </w:p>
        </w:tc>
      </w:tr>
      <w:tr w:rsidR="00AB5893" w:rsidRPr="00AB5893" w14:paraId="4DDA5D48" w14:textId="77777777" w:rsidTr="00AB5893">
        <w:trPr>
          <w:trHeight w:val="270"/>
        </w:trPr>
        <w:tc>
          <w:tcPr>
            <w:tcW w:w="641" w:type="dxa"/>
            <w:vMerge/>
          </w:tcPr>
          <w:p w14:paraId="32282404" w14:textId="77777777" w:rsidR="00AB5893" w:rsidRPr="00D22463" w:rsidRDefault="00AB5893" w:rsidP="00AB5893">
            <w:pPr>
              <w:spacing w:line="240" w:lineRule="auto"/>
              <w:jc w:val="both"/>
              <w:rPr>
                <w:rFonts w:asciiTheme="minorHAnsi" w:hAnsiTheme="minorHAnsi" w:cstheme="minorHAnsi"/>
                <w:sz w:val="22"/>
                <w:szCs w:val="22"/>
                <w:lang w:eastAsia="zh-CN"/>
              </w:rPr>
            </w:pPr>
          </w:p>
        </w:tc>
        <w:tc>
          <w:tcPr>
            <w:tcW w:w="6447" w:type="dxa"/>
            <w:shd w:val="clear" w:color="auto" w:fill="F2F2F2" w:themeFill="background1" w:themeFillShade="F2"/>
          </w:tcPr>
          <w:p w14:paraId="0AB5F8DE" w14:textId="3A7CC011" w:rsidR="00AB5893" w:rsidRPr="00D22463" w:rsidRDefault="00AB5893" w:rsidP="00AB5893">
            <w:pPr>
              <w:spacing w:line="240" w:lineRule="auto"/>
              <w:jc w:val="both"/>
              <w:rPr>
                <w:rFonts w:asciiTheme="minorHAnsi" w:hAnsiTheme="minorHAnsi" w:cstheme="minorHAnsi"/>
                <w:b/>
                <w:bCs/>
                <w:sz w:val="22"/>
                <w:szCs w:val="22"/>
                <w:lang w:eastAsia="zh-CN"/>
              </w:rPr>
            </w:pPr>
            <w:r w:rsidRPr="00D22463">
              <w:rPr>
                <w:rFonts w:asciiTheme="minorHAnsi" w:hAnsiTheme="minorHAnsi" w:cstheme="minorHAnsi"/>
                <w:b/>
                <w:bCs/>
                <w:sz w:val="22"/>
                <w:szCs w:val="22"/>
                <w:lang w:eastAsia="zh-CN"/>
              </w:rPr>
              <w:t>Actions</w:t>
            </w:r>
          </w:p>
        </w:tc>
        <w:tc>
          <w:tcPr>
            <w:tcW w:w="1559" w:type="dxa"/>
            <w:shd w:val="clear" w:color="auto" w:fill="F2F2F2" w:themeFill="background1" w:themeFillShade="F2"/>
          </w:tcPr>
          <w:p w14:paraId="02192050" w14:textId="5EE12E68" w:rsidR="00AB5893" w:rsidRPr="00D22463" w:rsidRDefault="00AB5893" w:rsidP="00AB5893">
            <w:pPr>
              <w:spacing w:line="240" w:lineRule="auto"/>
              <w:jc w:val="both"/>
              <w:rPr>
                <w:rFonts w:asciiTheme="minorHAnsi" w:hAnsiTheme="minorHAnsi" w:cstheme="minorHAnsi"/>
                <w:b/>
                <w:bCs/>
                <w:sz w:val="22"/>
                <w:szCs w:val="22"/>
                <w:lang w:eastAsia="zh-CN"/>
              </w:rPr>
            </w:pPr>
            <w:r w:rsidRPr="00D22463">
              <w:rPr>
                <w:rFonts w:asciiTheme="minorHAnsi" w:hAnsiTheme="minorHAnsi" w:cstheme="minorHAnsi"/>
                <w:b/>
                <w:bCs/>
                <w:sz w:val="22"/>
                <w:szCs w:val="22"/>
                <w:lang w:eastAsia="zh-CN"/>
              </w:rPr>
              <w:t>Owner</w:t>
            </w:r>
          </w:p>
        </w:tc>
        <w:tc>
          <w:tcPr>
            <w:tcW w:w="1421" w:type="dxa"/>
            <w:shd w:val="clear" w:color="auto" w:fill="F2F2F2" w:themeFill="background1" w:themeFillShade="F2"/>
          </w:tcPr>
          <w:p w14:paraId="48FA8558" w14:textId="7FBE2AA3" w:rsidR="00AB5893" w:rsidRPr="00D22463" w:rsidRDefault="00AB5893" w:rsidP="00AB5893">
            <w:pPr>
              <w:spacing w:line="240" w:lineRule="auto"/>
              <w:jc w:val="both"/>
              <w:rPr>
                <w:rFonts w:asciiTheme="minorHAnsi" w:hAnsiTheme="minorHAnsi" w:cstheme="minorHAnsi"/>
                <w:b/>
                <w:bCs/>
                <w:sz w:val="22"/>
                <w:szCs w:val="22"/>
                <w:lang w:eastAsia="zh-CN"/>
              </w:rPr>
            </w:pPr>
            <w:r w:rsidRPr="00D22463">
              <w:rPr>
                <w:rFonts w:asciiTheme="minorHAnsi" w:hAnsiTheme="minorHAnsi" w:cstheme="minorHAnsi"/>
                <w:b/>
                <w:bCs/>
                <w:sz w:val="22"/>
                <w:szCs w:val="22"/>
                <w:lang w:eastAsia="zh-CN"/>
              </w:rPr>
              <w:t>By When</w:t>
            </w:r>
          </w:p>
        </w:tc>
      </w:tr>
      <w:tr w:rsidR="00AB5893" w:rsidRPr="00AB5893" w14:paraId="48A73B5B" w14:textId="77777777" w:rsidTr="00AB5893">
        <w:trPr>
          <w:trHeight w:val="270"/>
        </w:trPr>
        <w:tc>
          <w:tcPr>
            <w:tcW w:w="641" w:type="dxa"/>
            <w:vMerge/>
          </w:tcPr>
          <w:p w14:paraId="4EDD3FA4" w14:textId="77777777" w:rsidR="00AB5893" w:rsidRPr="00D22463" w:rsidRDefault="00AB5893" w:rsidP="00AB5893">
            <w:pPr>
              <w:spacing w:line="240" w:lineRule="auto"/>
              <w:jc w:val="both"/>
              <w:rPr>
                <w:rFonts w:asciiTheme="minorHAnsi" w:hAnsiTheme="minorHAnsi" w:cstheme="minorHAnsi"/>
                <w:sz w:val="22"/>
                <w:szCs w:val="22"/>
                <w:lang w:eastAsia="zh-CN"/>
              </w:rPr>
            </w:pPr>
          </w:p>
        </w:tc>
        <w:tc>
          <w:tcPr>
            <w:tcW w:w="6447" w:type="dxa"/>
          </w:tcPr>
          <w:p w14:paraId="2035BFF1" w14:textId="4E42CF6A" w:rsidR="00AB5893" w:rsidRPr="00D22463" w:rsidRDefault="002A1385" w:rsidP="00AB5893">
            <w:pPr>
              <w:spacing w:line="240" w:lineRule="auto"/>
              <w:jc w:val="both"/>
              <w:rPr>
                <w:rFonts w:asciiTheme="minorHAnsi" w:hAnsiTheme="minorHAnsi" w:cstheme="minorHAnsi"/>
                <w:b/>
                <w:bCs/>
                <w:sz w:val="22"/>
                <w:szCs w:val="22"/>
                <w:lang w:eastAsia="zh-CN"/>
              </w:rPr>
            </w:pPr>
            <w:r>
              <w:rPr>
                <w:rFonts w:asciiTheme="minorHAnsi" w:hAnsiTheme="minorHAnsi" w:cstheme="minorHAnsi"/>
                <w:b/>
                <w:bCs/>
                <w:sz w:val="22"/>
                <w:szCs w:val="22"/>
                <w:lang w:eastAsia="zh-CN"/>
              </w:rPr>
              <w:t>N/A</w:t>
            </w:r>
          </w:p>
        </w:tc>
        <w:tc>
          <w:tcPr>
            <w:tcW w:w="1559" w:type="dxa"/>
          </w:tcPr>
          <w:p w14:paraId="491148EE" w14:textId="77777777" w:rsidR="00AB5893" w:rsidRPr="00D22463" w:rsidRDefault="00AB5893" w:rsidP="00AB5893">
            <w:pPr>
              <w:spacing w:line="240" w:lineRule="auto"/>
              <w:jc w:val="both"/>
              <w:rPr>
                <w:rFonts w:asciiTheme="minorHAnsi" w:hAnsiTheme="minorHAnsi" w:cstheme="minorHAnsi"/>
                <w:b/>
                <w:bCs/>
                <w:sz w:val="22"/>
                <w:szCs w:val="22"/>
                <w:lang w:eastAsia="zh-CN"/>
              </w:rPr>
            </w:pPr>
          </w:p>
        </w:tc>
        <w:tc>
          <w:tcPr>
            <w:tcW w:w="1421" w:type="dxa"/>
          </w:tcPr>
          <w:p w14:paraId="18DF46AE" w14:textId="6151F520" w:rsidR="00AB5893" w:rsidRPr="00D22463" w:rsidRDefault="00AB5893" w:rsidP="00AB5893">
            <w:pPr>
              <w:spacing w:line="240" w:lineRule="auto"/>
              <w:jc w:val="both"/>
              <w:rPr>
                <w:rFonts w:asciiTheme="minorHAnsi" w:hAnsiTheme="minorHAnsi" w:cstheme="minorHAnsi"/>
                <w:b/>
                <w:bCs/>
                <w:sz w:val="22"/>
                <w:szCs w:val="22"/>
                <w:lang w:eastAsia="zh-CN"/>
              </w:rPr>
            </w:pPr>
          </w:p>
        </w:tc>
      </w:tr>
      <w:tr w:rsidR="00AB5893" w:rsidRPr="00AB5893" w14:paraId="2CDEDA98" w14:textId="77777777" w:rsidTr="00AB5893">
        <w:trPr>
          <w:trHeight w:val="536"/>
        </w:trPr>
        <w:tc>
          <w:tcPr>
            <w:tcW w:w="641" w:type="dxa"/>
          </w:tcPr>
          <w:p w14:paraId="6C0ACAD6" w14:textId="7C74BE13" w:rsidR="00AB5893" w:rsidRPr="00D22463" w:rsidRDefault="00AB5893" w:rsidP="00AB5893">
            <w:pPr>
              <w:spacing w:line="240" w:lineRule="auto"/>
              <w:jc w:val="both"/>
              <w:rPr>
                <w:rFonts w:asciiTheme="minorHAnsi" w:hAnsiTheme="minorHAnsi" w:cstheme="minorHAnsi"/>
                <w:sz w:val="22"/>
                <w:szCs w:val="22"/>
                <w:lang w:eastAsia="zh-CN"/>
              </w:rPr>
            </w:pPr>
            <w:r w:rsidRPr="00D22463">
              <w:rPr>
                <w:rFonts w:asciiTheme="minorHAnsi" w:hAnsiTheme="minorHAnsi" w:cstheme="minorHAnsi"/>
                <w:sz w:val="22"/>
                <w:szCs w:val="22"/>
                <w:lang w:eastAsia="zh-CN"/>
              </w:rPr>
              <w:t>4</w:t>
            </w:r>
          </w:p>
        </w:tc>
        <w:tc>
          <w:tcPr>
            <w:tcW w:w="9427" w:type="dxa"/>
            <w:gridSpan w:val="3"/>
          </w:tcPr>
          <w:p w14:paraId="517B1C66" w14:textId="0EF0EFA5" w:rsidR="00AB5893" w:rsidRPr="00D22463" w:rsidRDefault="00AB5893" w:rsidP="00AB5893">
            <w:pPr>
              <w:spacing w:line="240" w:lineRule="auto"/>
              <w:jc w:val="both"/>
              <w:rPr>
                <w:rFonts w:asciiTheme="minorHAnsi" w:hAnsiTheme="minorHAnsi" w:cstheme="minorHAnsi"/>
                <w:b/>
                <w:bCs/>
                <w:sz w:val="22"/>
                <w:szCs w:val="22"/>
                <w:lang w:eastAsia="zh-CN"/>
              </w:rPr>
            </w:pPr>
            <w:r w:rsidRPr="00D22463">
              <w:rPr>
                <w:rFonts w:asciiTheme="minorHAnsi" w:hAnsiTheme="minorHAnsi" w:cstheme="minorHAnsi"/>
                <w:b/>
                <w:bCs/>
                <w:sz w:val="22"/>
                <w:szCs w:val="22"/>
                <w:lang w:eastAsia="zh-CN"/>
              </w:rPr>
              <w:t>Conflicts of Interest</w:t>
            </w:r>
            <w:r w:rsidR="002A1385">
              <w:rPr>
                <w:rFonts w:asciiTheme="minorHAnsi" w:hAnsiTheme="minorHAnsi" w:cstheme="minorHAnsi"/>
                <w:b/>
                <w:bCs/>
                <w:sz w:val="22"/>
                <w:szCs w:val="22"/>
                <w:lang w:eastAsia="zh-CN"/>
              </w:rPr>
              <w:t xml:space="preserve"> &amp; Minutes 21</w:t>
            </w:r>
            <w:r w:rsidR="002A1385" w:rsidRPr="002A1385">
              <w:rPr>
                <w:rFonts w:asciiTheme="minorHAnsi" w:hAnsiTheme="minorHAnsi" w:cstheme="minorHAnsi"/>
                <w:b/>
                <w:bCs/>
                <w:sz w:val="22"/>
                <w:szCs w:val="22"/>
                <w:vertAlign w:val="superscript"/>
                <w:lang w:eastAsia="zh-CN"/>
              </w:rPr>
              <w:t>st</w:t>
            </w:r>
            <w:r w:rsidR="002A1385">
              <w:rPr>
                <w:rFonts w:asciiTheme="minorHAnsi" w:hAnsiTheme="minorHAnsi" w:cstheme="minorHAnsi"/>
                <w:b/>
                <w:bCs/>
                <w:sz w:val="22"/>
                <w:szCs w:val="22"/>
                <w:lang w:eastAsia="zh-CN"/>
              </w:rPr>
              <w:t xml:space="preserve"> September</w:t>
            </w:r>
          </w:p>
          <w:p w14:paraId="70FB2C21" w14:textId="77777777" w:rsidR="00AB5893" w:rsidRDefault="00F46A49" w:rsidP="00AB5893">
            <w:pPr>
              <w:pStyle w:val="ACEBodyText"/>
              <w:rPr>
                <w:rFonts w:asciiTheme="minorHAnsi" w:hAnsiTheme="minorHAnsi" w:cstheme="minorHAnsi"/>
                <w:sz w:val="22"/>
                <w:szCs w:val="22"/>
              </w:rPr>
            </w:pPr>
            <w:r w:rsidRPr="00D22463">
              <w:rPr>
                <w:rFonts w:asciiTheme="minorHAnsi" w:hAnsiTheme="minorHAnsi" w:cstheme="minorHAnsi"/>
                <w:sz w:val="22"/>
                <w:szCs w:val="22"/>
              </w:rPr>
              <w:t xml:space="preserve">NN acknowledges her </w:t>
            </w:r>
            <w:r w:rsidR="00454471" w:rsidRPr="00D22463">
              <w:rPr>
                <w:rFonts w:asciiTheme="minorHAnsi" w:hAnsiTheme="minorHAnsi" w:cstheme="minorHAnsi"/>
                <w:sz w:val="22"/>
                <w:szCs w:val="22"/>
              </w:rPr>
              <w:t>conflict for the WVR item.</w:t>
            </w:r>
          </w:p>
          <w:p w14:paraId="75147524" w14:textId="2D713878" w:rsidR="002A1385" w:rsidRPr="00D22463" w:rsidRDefault="002A1385" w:rsidP="00AB5893">
            <w:pPr>
              <w:pStyle w:val="ACEBodyText"/>
              <w:rPr>
                <w:rFonts w:asciiTheme="minorHAnsi" w:hAnsiTheme="minorHAnsi" w:cstheme="minorHAnsi"/>
                <w:sz w:val="22"/>
                <w:szCs w:val="22"/>
              </w:rPr>
            </w:pPr>
            <w:r>
              <w:rPr>
                <w:rFonts w:asciiTheme="minorHAnsi" w:hAnsiTheme="minorHAnsi" w:cstheme="minorHAnsi"/>
                <w:sz w:val="22"/>
                <w:szCs w:val="22"/>
              </w:rPr>
              <w:t>Minutes approved for the meeting 21</w:t>
            </w:r>
            <w:r w:rsidRPr="002A1385">
              <w:rPr>
                <w:rFonts w:asciiTheme="minorHAnsi" w:hAnsiTheme="minorHAnsi" w:cstheme="minorHAnsi"/>
                <w:sz w:val="22"/>
                <w:szCs w:val="22"/>
                <w:vertAlign w:val="superscript"/>
              </w:rPr>
              <w:t>st</w:t>
            </w:r>
            <w:r>
              <w:rPr>
                <w:rFonts w:asciiTheme="minorHAnsi" w:hAnsiTheme="minorHAnsi" w:cstheme="minorHAnsi"/>
                <w:sz w:val="22"/>
                <w:szCs w:val="22"/>
              </w:rPr>
              <w:t xml:space="preserve"> September</w:t>
            </w:r>
          </w:p>
        </w:tc>
      </w:tr>
      <w:tr w:rsidR="00AB5893" w:rsidRPr="00AB5893" w14:paraId="33671E5C" w14:textId="77777777" w:rsidTr="00AB5893">
        <w:trPr>
          <w:trHeight w:val="536"/>
        </w:trPr>
        <w:tc>
          <w:tcPr>
            <w:tcW w:w="641" w:type="dxa"/>
          </w:tcPr>
          <w:p w14:paraId="4B281BCD" w14:textId="7040CBDF" w:rsidR="00AB5893" w:rsidRPr="00D22463" w:rsidRDefault="00AB5893" w:rsidP="00AB5893">
            <w:pPr>
              <w:spacing w:line="240" w:lineRule="auto"/>
              <w:jc w:val="both"/>
              <w:rPr>
                <w:rFonts w:asciiTheme="minorHAnsi" w:hAnsiTheme="minorHAnsi" w:cstheme="minorHAnsi"/>
                <w:sz w:val="22"/>
                <w:szCs w:val="22"/>
                <w:lang w:eastAsia="zh-CN"/>
              </w:rPr>
            </w:pPr>
            <w:r w:rsidRPr="00D22463">
              <w:rPr>
                <w:rFonts w:asciiTheme="minorHAnsi" w:hAnsiTheme="minorHAnsi" w:cstheme="minorHAnsi"/>
                <w:sz w:val="22"/>
                <w:szCs w:val="22"/>
                <w:lang w:eastAsia="zh-CN"/>
              </w:rPr>
              <w:t>5</w:t>
            </w:r>
          </w:p>
        </w:tc>
        <w:tc>
          <w:tcPr>
            <w:tcW w:w="9427" w:type="dxa"/>
            <w:gridSpan w:val="3"/>
          </w:tcPr>
          <w:p w14:paraId="22035D66" w14:textId="6B902B55" w:rsidR="00AB5893" w:rsidRPr="00D22463" w:rsidRDefault="00AB5893" w:rsidP="00AB5893">
            <w:pPr>
              <w:spacing w:line="240" w:lineRule="auto"/>
              <w:jc w:val="both"/>
              <w:rPr>
                <w:rFonts w:asciiTheme="minorHAnsi" w:hAnsiTheme="minorHAnsi" w:cstheme="minorHAnsi"/>
                <w:b/>
                <w:bCs/>
                <w:sz w:val="22"/>
                <w:szCs w:val="22"/>
                <w:lang w:eastAsia="zh-CN"/>
              </w:rPr>
            </w:pPr>
            <w:r w:rsidRPr="00D22463">
              <w:rPr>
                <w:rFonts w:asciiTheme="minorHAnsi" w:hAnsiTheme="minorHAnsi" w:cstheme="minorHAnsi"/>
                <w:b/>
                <w:bCs/>
                <w:sz w:val="22"/>
                <w:szCs w:val="22"/>
                <w:lang w:eastAsia="zh-CN"/>
              </w:rPr>
              <w:t>Actions Arising</w:t>
            </w:r>
          </w:p>
          <w:p w14:paraId="5CBF5685" w14:textId="3E09CC83" w:rsidR="006F5FD6" w:rsidRPr="00D22463" w:rsidRDefault="006F5FD6" w:rsidP="00AB5893">
            <w:pPr>
              <w:pStyle w:val="ACEBodyText"/>
              <w:rPr>
                <w:rFonts w:asciiTheme="minorHAnsi" w:hAnsiTheme="minorHAnsi" w:cstheme="minorHAnsi"/>
                <w:sz w:val="22"/>
                <w:szCs w:val="22"/>
              </w:rPr>
            </w:pPr>
            <w:r w:rsidRPr="00D22463">
              <w:rPr>
                <w:rFonts w:asciiTheme="minorHAnsi" w:hAnsiTheme="minorHAnsi" w:cstheme="minorHAnsi"/>
                <w:sz w:val="22"/>
                <w:szCs w:val="22"/>
              </w:rPr>
              <w:t xml:space="preserve">RL highlighted that </w:t>
            </w:r>
            <w:r w:rsidR="00CE137A" w:rsidRPr="00D22463">
              <w:rPr>
                <w:rFonts w:asciiTheme="minorHAnsi" w:hAnsiTheme="minorHAnsi" w:cstheme="minorHAnsi"/>
                <w:sz w:val="22"/>
                <w:szCs w:val="22"/>
              </w:rPr>
              <w:t xml:space="preserve">a standardised reporting approach was being developed, having launched the LEP’s new programme management software in September (Verto). All future presentations will therefore utilise the software to ensure a standard approach on monitoring for P&amp;I to interrogate, i.e.: outputs, </w:t>
            </w:r>
            <w:r w:rsidR="00CE137A" w:rsidRPr="00D22463">
              <w:rPr>
                <w:rFonts w:asciiTheme="minorHAnsi" w:hAnsiTheme="minorHAnsi" w:cstheme="minorHAnsi"/>
                <w:sz w:val="22"/>
                <w:szCs w:val="22"/>
              </w:rPr>
              <w:lastRenderedPageBreak/>
              <w:t>spend, risk/issues, tasks/milestones etc.</w:t>
            </w:r>
            <w:r w:rsidR="002A1385">
              <w:rPr>
                <w:rFonts w:asciiTheme="minorHAnsi" w:hAnsiTheme="minorHAnsi" w:cstheme="minorHAnsi"/>
                <w:sz w:val="22"/>
                <w:szCs w:val="22"/>
              </w:rPr>
              <w:t xml:space="preserve"> This new presentation approach will be utilised in the December meeting with a delivery plan update from JA a</w:t>
            </w:r>
            <w:r w:rsidR="00FA4DAF">
              <w:rPr>
                <w:rFonts w:asciiTheme="minorHAnsi" w:hAnsiTheme="minorHAnsi" w:cstheme="minorHAnsi"/>
                <w:sz w:val="22"/>
                <w:szCs w:val="22"/>
              </w:rPr>
              <w:t>nd</w:t>
            </w:r>
            <w:r w:rsidR="002A1385">
              <w:rPr>
                <w:rFonts w:asciiTheme="minorHAnsi" w:hAnsiTheme="minorHAnsi" w:cstheme="minorHAnsi"/>
                <w:sz w:val="22"/>
                <w:szCs w:val="22"/>
              </w:rPr>
              <w:t xml:space="preserve"> the</w:t>
            </w:r>
            <w:r w:rsidR="00FA4DAF">
              <w:rPr>
                <w:rFonts w:asciiTheme="minorHAnsi" w:hAnsiTheme="minorHAnsi" w:cstheme="minorHAnsi"/>
                <w:sz w:val="22"/>
                <w:szCs w:val="22"/>
              </w:rPr>
              <w:t xml:space="preserve"> objectives for the</w:t>
            </w:r>
            <w:r w:rsidR="002A1385">
              <w:rPr>
                <w:rFonts w:asciiTheme="minorHAnsi" w:hAnsiTheme="minorHAnsi" w:cstheme="minorHAnsi"/>
                <w:sz w:val="22"/>
                <w:szCs w:val="22"/>
              </w:rPr>
              <w:t xml:space="preserve"> Growth Corridors Board.</w:t>
            </w:r>
          </w:p>
        </w:tc>
      </w:tr>
      <w:tr w:rsidR="00AB5893" w:rsidRPr="00AB5893" w14:paraId="22C90A4F" w14:textId="77777777" w:rsidTr="00AB5893">
        <w:trPr>
          <w:trHeight w:val="536"/>
        </w:trPr>
        <w:tc>
          <w:tcPr>
            <w:tcW w:w="641" w:type="dxa"/>
          </w:tcPr>
          <w:p w14:paraId="165C0CC2" w14:textId="159D30C0" w:rsidR="00AB5893" w:rsidRPr="00D22463" w:rsidRDefault="00AB5893" w:rsidP="00AB5893">
            <w:pPr>
              <w:spacing w:line="240" w:lineRule="auto"/>
              <w:jc w:val="both"/>
              <w:rPr>
                <w:rFonts w:asciiTheme="minorHAnsi" w:hAnsiTheme="minorHAnsi" w:cstheme="minorHAnsi"/>
                <w:sz w:val="22"/>
                <w:szCs w:val="22"/>
                <w:lang w:eastAsia="zh-CN"/>
              </w:rPr>
            </w:pPr>
            <w:r w:rsidRPr="00D22463">
              <w:rPr>
                <w:rFonts w:asciiTheme="minorHAnsi" w:hAnsiTheme="minorHAnsi" w:cstheme="minorHAnsi"/>
                <w:sz w:val="22"/>
                <w:szCs w:val="22"/>
                <w:lang w:eastAsia="zh-CN"/>
              </w:rPr>
              <w:lastRenderedPageBreak/>
              <w:t>6</w:t>
            </w:r>
          </w:p>
        </w:tc>
        <w:tc>
          <w:tcPr>
            <w:tcW w:w="9427" w:type="dxa"/>
            <w:gridSpan w:val="3"/>
          </w:tcPr>
          <w:p w14:paraId="2F821E42" w14:textId="77777777" w:rsidR="00AB5893" w:rsidRPr="00D22463" w:rsidRDefault="00AB5893" w:rsidP="00AB5893">
            <w:pPr>
              <w:spacing w:line="240" w:lineRule="auto"/>
              <w:jc w:val="both"/>
              <w:rPr>
                <w:rFonts w:asciiTheme="minorHAnsi" w:hAnsiTheme="minorHAnsi" w:cstheme="minorHAnsi"/>
                <w:b/>
                <w:bCs/>
                <w:sz w:val="22"/>
                <w:szCs w:val="22"/>
                <w:lang w:eastAsia="zh-CN"/>
              </w:rPr>
            </w:pPr>
            <w:r w:rsidRPr="00D22463">
              <w:rPr>
                <w:rFonts w:asciiTheme="minorHAnsi" w:hAnsiTheme="minorHAnsi" w:cstheme="minorHAnsi"/>
                <w:b/>
                <w:bCs/>
                <w:sz w:val="22"/>
                <w:szCs w:val="22"/>
                <w:lang w:eastAsia="zh-CN"/>
              </w:rPr>
              <w:t>GBF &amp; LGF Government Returns</w:t>
            </w:r>
          </w:p>
          <w:p w14:paraId="55FBEB9B" w14:textId="06BCE4E5" w:rsidR="00AB5893" w:rsidRDefault="00FA4DAF" w:rsidP="00AB5893">
            <w:pPr>
              <w:pStyle w:val="ACEBodyText"/>
              <w:rPr>
                <w:rFonts w:asciiTheme="minorHAnsi" w:hAnsiTheme="minorHAnsi" w:cstheme="minorHAnsi"/>
                <w:sz w:val="22"/>
                <w:szCs w:val="22"/>
              </w:rPr>
            </w:pPr>
            <w:r>
              <w:rPr>
                <w:rFonts w:asciiTheme="minorHAnsi" w:hAnsiTheme="minorHAnsi" w:cstheme="minorHAnsi"/>
                <w:sz w:val="22"/>
                <w:szCs w:val="22"/>
              </w:rPr>
              <w:t>RL noted that the returns were subject to approval by P&amp;I, and signature by AT as S151, prior to submission to Government, with a d</w:t>
            </w:r>
            <w:r w:rsidR="001E3B29" w:rsidRPr="00D22463">
              <w:rPr>
                <w:rFonts w:asciiTheme="minorHAnsi" w:hAnsiTheme="minorHAnsi" w:cstheme="minorHAnsi"/>
                <w:sz w:val="22"/>
                <w:szCs w:val="22"/>
              </w:rPr>
              <w:t xml:space="preserve">eadline for </w:t>
            </w:r>
            <w:r>
              <w:rPr>
                <w:rFonts w:asciiTheme="minorHAnsi" w:hAnsiTheme="minorHAnsi" w:cstheme="minorHAnsi"/>
                <w:sz w:val="22"/>
                <w:szCs w:val="22"/>
              </w:rPr>
              <w:t>of</w:t>
            </w:r>
            <w:r w:rsidR="001E3B29" w:rsidRPr="00D22463">
              <w:rPr>
                <w:rFonts w:asciiTheme="minorHAnsi" w:hAnsiTheme="minorHAnsi" w:cstheme="minorHAnsi"/>
                <w:sz w:val="22"/>
                <w:szCs w:val="22"/>
              </w:rPr>
              <w:t xml:space="preserve"> the 25</w:t>
            </w:r>
            <w:r w:rsidR="001E3B29" w:rsidRPr="00D22463">
              <w:rPr>
                <w:rFonts w:asciiTheme="minorHAnsi" w:hAnsiTheme="minorHAnsi" w:cstheme="minorHAnsi"/>
                <w:sz w:val="22"/>
                <w:szCs w:val="22"/>
                <w:vertAlign w:val="superscript"/>
              </w:rPr>
              <w:t>th</w:t>
            </w:r>
            <w:r w:rsidR="001E3B29" w:rsidRPr="00D22463">
              <w:rPr>
                <w:rFonts w:asciiTheme="minorHAnsi" w:hAnsiTheme="minorHAnsi" w:cstheme="minorHAnsi"/>
                <w:sz w:val="22"/>
                <w:szCs w:val="22"/>
              </w:rPr>
              <w:t xml:space="preserve"> November.</w:t>
            </w:r>
          </w:p>
          <w:p w14:paraId="3750B5FC" w14:textId="77777777" w:rsidR="00FA4DAF" w:rsidRDefault="00FA4DAF" w:rsidP="00AB5893">
            <w:pPr>
              <w:pStyle w:val="ACEBodyText"/>
              <w:rPr>
                <w:rFonts w:asciiTheme="minorHAnsi" w:hAnsiTheme="minorHAnsi" w:cstheme="minorHAnsi"/>
                <w:sz w:val="22"/>
                <w:szCs w:val="22"/>
              </w:rPr>
            </w:pPr>
          </w:p>
          <w:p w14:paraId="17A5E9C1" w14:textId="0306CF70" w:rsidR="00FA4DAF" w:rsidRPr="00FA4DAF" w:rsidRDefault="00FA4DAF" w:rsidP="00AB5893">
            <w:pPr>
              <w:pStyle w:val="ACEBodyText"/>
              <w:rPr>
                <w:rFonts w:asciiTheme="minorHAnsi" w:hAnsiTheme="minorHAnsi" w:cstheme="minorHAnsi"/>
                <w:b/>
                <w:bCs/>
                <w:sz w:val="22"/>
                <w:szCs w:val="22"/>
              </w:rPr>
            </w:pPr>
            <w:r w:rsidRPr="00FA4DAF">
              <w:rPr>
                <w:rFonts w:asciiTheme="minorHAnsi" w:hAnsiTheme="minorHAnsi" w:cstheme="minorHAnsi"/>
                <w:b/>
                <w:bCs/>
                <w:sz w:val="22"/>
                <w:szCs w:val="22"/>
              </w:rPr>
              <w:t>GBF</w:t>
            </w:r>
          </w:p>
          <w:p w14:paraId="289F1DCE" w14:textId="159B5F08" w:rsidR="001E3B29" w:rsidRPr="00D22463" w:rsidRDefault="00FA4DAF" w:rsidP="00AB5893">
            <w:pPr>
              <w:pStyle w:val="ACEBodyText"/>
              <w:rPr>
                <w:rFonts w:asciiTheme="minorHAnsi" w:hAnsiTheme="minorHAnsi" w:cstheme="minorHAnsi"/>
                <w:sz w:val="22"/>
                <w:szCs w:val="22"/>
              </w:rPr>
            </w:pPr>
            <w:r>
              <w:rPr>
                <w:rFonts w:asciiTheme="minorHAnsi" w:hAnsiTheme="minorHAnsi" w:cstheme="minorHAnsi"/>
                <w:sz w:val="22"/>
                <w:szCs w:val="22"/>
              </w:rPr>
              <w:t>RL highlighted that t</w:t>
            </w:r>
            <w:r w:rsidR="001E3B29" w:rsidRPr="00D22463">
              <w:rPr>
                <w:rFonts w:asciiTheme="minorHAnsi" w:hAnsiTheme="minorHAnsi" w:cstheme="minorHAnsi"/>
                <w:sz w:val="22"/>
                <w:szCs w:val="22"/>
              </w:rPr>
              <w:t>he use of F</w:t>
            </w:r>
            <w:r>
              <w:rPr>
                <w:rFonts w:asciiTheme="minorHAnsi" w:hAnsiTheme="minorHAnsi" w:cstheme="minorHAnsi"/>
                <w:sz w:val="22"/>
                <w:szCs w:val="22"/>
              </w:rPr>
              <w:t xml:space="preserve">reedom </w:t>
            </w:r>
            <w:r w:rsidR="001E3B29" w:rsidRPr="00D22463">
              <w:rPr>
                <w:rFonts w:asciiTheme="minorHAnsi" w:hAnsiTheme="minorHAnsi" w:cstheme="minorHAnsi"/>
                <w:sz w:val="22"/>
                <w:szCs w:val="22"/>
              </w:rPr>
              <w:t>&amp;</w:t>
            </w:r>
            <w:r>
              <w:rPr>
                <w:rFonts w:asciiTheme="minorHAnsi" w:hAnsiTheme="minorHAnsi" w:cstheme="minorHAnsi"/>
                <w:sz w:val="22"/>
                <w:szCs w:val="22"/>
              </w:rPr>
              <w:t xml:space="preserve"> </w:t>
            </w:r>
            <w:r w:rsidR="001E3B29" w:rsidRPr="00D22463">
              <w:rPr>
                <w:rFonts w:asciiTheme="minorHAnsi" w:hAnsiTheme="minorHAnsi" w:cstheme="minorHAnsi"/>
                <w:sz w:val="22"/>
                <w:szCs w:val="22"/>
              </w:rPr>
              <w:t>F</w:t>
            </w:r>
            <w:r>
              <w:rPr>
                <w:rFonts w:asciiTheme="minorHAnsi" w:hAnsiTheme="minorHAnsi" w:cstheme="minorHAnsi"/>
                <w:sz w:val="22"/>
                <w:szCs w:val="22"/>
              </w:rPr>
              <w:t>lexibilities</w:t>
            </w:r>
            <w:r w:rsidR="001E3B29" w:rsidRPr="00D22463">
              <w:rPr>
                <w:rFonts w:asciiTheme="minorHAnsi" w:hAnsiTheme="minorHAnsi" w:cstheme="minorHAnsi"/>
                <w:sz w:val="22"/>
                <w:szCs w:val="22"/>
              </w:rPr>
              <w:t xml:space="preserve"> </w:t>
            </w:r>
            <w:r>
              <w:rPr>
                <w:rFonts w:asciiTheme="minorHAnsi" w:hAnsiTheme="minorHAnsi" w:cstheme="minorHAnsi"/>
                <w:sz w:val="22"/>
                <w:szCs w:val="22"/>
              </w:rPr>
              <w:t xml:space="preserve">(F&amp;F) </w:t>
            </w:r>
            <w:r w:rsidR="001E3B29" w:rsidRPr="00D22463">
              <w:rPr>
                <w:rFonts w:asciiTheme="minorHAnsi" w:hAnsiTheme="minorHAnsi" w:cstheme="minorHAnsi"/>
                <w:sz w:val="22"/>
                <w:szCs w:val="22"/>
              </w:rPr>
              <w:t>is a core topic at the LEP’s mid-year review with the Cities &amp; Local Growth Unit</w:t>
            </w:r>
            <w:r>
              <w:rPr>
                <w:rFonts w:asciiTheme="minorHAnsi" w:hAnsiTheme="minorHAnsi" w:cstheme="minorHAnsi"/>
                <w:sz w:val="22"/>
                <w:szCs w:val="22"/>
              </w:rPr>
              <w:t xml:space="preserve">, and is the key element </w:t>
            </w:r>
            <w:r w:rsidR="00F20756">
              <w:rPr>
                <w:rFonts w:asciiTheme="minorHAnsi" w:hAnsiTheme="minorHAnsi" w:cstheme="minorHAnsi"/>
                <w:sz w:val="22"/>
                <w:szCs w:val="22"/>
              </w:rPr>
              <w:t xml:space="preserve">of our return </w:t>
            </w:r>
            <w:r>
              <w:rPr>
                <w:rFonts w:asciiTheme="minorHAnsi" w:hAnsiTheme="minorHAnsi" w:cstheme="minorHAnsi"/>
                <w:sz w:val="22"/>
                <w:szCs w:val="22"/>
              </w:rPr>
              <w:t xml:space="preserve">that </w:t>
            </w:r>
            <w:r w:rsidR="00F20756">
              <w:rPr>
                <w:rFonts w:asciiTheme="minorHAnsi" w:hAnsiTheme="minorHAnsi" w:cstheme="minorHAnsi"/>
                <w:sz w:val="22"/>
                <w:szCs w:val="22"/>
              </w:rPr>
              <w:t xml:space="preserve">will be monitored </w:t>
            </w:r>
            <w:r>
              <w:rPr>
                <w:rFonts w:asciiTheme="minorHAnsi" w:hAnsiTheme="minorHAnsi" w:cstheme="minorHAnsi"/>
                <w:sz w:val="22"/>
                <w:szCs w:val="22"/>
              </w:rPr>
              <w:t xml:space="preserve">this year. </w:t>
            </w:r>
          </w:p>
          <w:p w14:paraId="6B17E812" w14:textId="5CD17A22" w:rsidR="00CE137A" w:rsidRPr="00D22463" w:rsidRDefault="00CE137A" w:rsidP="00AB5893">
            <w:pPr>
              <w:pStyle w:val="ACEBodyText"/>
              <w:rPr>
                <w:rFonts w:asciiTheme="minorHAnsi" w:hAnsiTheme="minorHAnsi" w:cstheme="minorHAnsi"/>
                <w:sz w:val="22"/>
                <w:szCs w:val="22"/>
              </w:rPr>
            </w:pPr>
            <w:r w:rsidRPr="00D22463">
              <w:rPr>
                <w:rFonts w:asciiTheme="minorHAnsi" w:hAnsiTheme="minorHAnsi" w:cstheme="minorHAnsi"/>
                <w:sz w:val="22"/>
                <w:szCs w:val="22"/>
              </w:rPr>
              <w:t xml:space="preserve">F&amp;F for </w:t>
            </w:r>
            <w:r w:rsidR="00F20756">
              <w:rPr>
                <w:rFonts w:asciiTheme="minorHAnsi" w:hAnsiTheme="minorHAnsi" w:cstheme="minorHAnsi"/>
                <w:sz w:val="22"/>
                <w:szCs w:val="22"/>
              </w:rPr>
              <w:t xml:space="preserve">the </w:t>
            </w:r>
            <w:r w:rsidRPr="00D22463">
              <w:rPr>
                <w:rFonts w:asciiTheme="minorHAnsi" w:hAnsiTheme="minorHAnsi" w:cstheme="minorHAnsi"/>
                <w:sz w:val="22"/>
                <w:szCs w:val="22"/>
              </w:rPr>
              <w:t xml:space="preserve">WBC Bus Depot </w:t>
            </w:r>
            <w:r w:rsidR="00F20756">
              <w:rPr>
                <w:rFonts w:asciiTheme="minorHAnsi" w:hAnsiTheme="minorHAnsi" w:cstheme="minorHAnsi"/>
                <w:sz w:val="22"/>
                <w:szCs w:val="22"/>
              </w:rPr>
              <w:t xml:space="preserve">was </w:t>
            </w:r>
            <w:r w:rsidRPr="00D22463">
              <w:rPr>
                <w:rFonts w:asciiTheme="minorHAnsi" w:hAnsiTheme="minorHAnsi" w:cstheme="minorHAnsi"/>
                <w:sz w:val="22"/>
                <w:szCs w:val="22"/>
              </w:rPr>
              <w:t>£4m</w:t>
            </w:r>
            <w:r w:rsidR="00F20756">
              <w:rPr>
                <w:rFonts w:asciiTheme="minorHAnsi" w:hAnsiTheme="minorHAnsi" w:cstheme="minorHAnsi"/>
                <w:sz w:val="22"/>
                <w:szCs w:val="22"/>
              </w:rPr>
              <w:t>, and WBC have now confirmed that</w:t>
            </w:r>
            <w:r w:rsidRPr="00D22463">
              <w:rPr>
                <w:rFonts w:asciiTheme="minorHAnsi" w:hAnsiTheme="minorHAnsi" w:cstheme="minorHAnsi"/>
                <w:sz w:val="22"/>
                <w:szCs w:val="22"/>
              </w:rPr>
              <w:t xml:space="preserve"> has now been allocated </w:t>
            </w:r>
            <w:r w:rsidR="00F20756">
              <w:rPr>
                <w:rFonts w:asciiTheme="minorHAnsi" w:hAnsiTheme="minorHAnsi" w:cstheme="minorHAnsi"/>
                <w:sz w:val="22"/>
                <w:szCs w:val="22"/>
              </w:rPr>
              <w:t>back in</w:t>
            </w:r>
            <w:r w:rsidRPr="00D22463">
              <w:rPr>
                <w:rFonts w:asciiTheme="minorHAnsi" w:hAnsiTheme="minorHAnsi" w:cstheme="minorHAnsi"/>
                <w:sz w:val="22"/>
                <w:szCs w:val="22"/>
              </w:rPr>
              <w:t xml:space="preserve">to the correct project, </w:t>
            </w:r>
            <w:r w:rsidR="00F20756">
              <w:rPr>
                <w:rFonts w:asciiTheme="minorHAnsi" w:hAnsiTheme="minorHAnsi" w:cstheme="minorHAnsi"/>
                <w:sz w:val="22"/>
                <w:szCs w:val="22"/>
              </w:rPr>
              <w:t>with</w:t>
            </w:r>
            <w:r w:rsidRPr="00D22463">
              <w:rPr>
                <w:rFonts w:asciiTheme="minorHAnsi" w:hAnsiTheme="minorHAnsi" w:cstheme="minorHAnsi"/>
                <w:sz w:val="22"/>
                <w:szCs w:val="22"/>
              </w:rPr>
              <w:t xml:space="preserve"> WBC </w:t>
            </w:r>
            <w:r w:rsidR="00F20756">
              <w:rPr>
                <w:rFonts w:asciiTheme="minorHAnsi" w:hAnsiTheme="minorHAnsi" w:cstheme="minorHAnsi"/>
                <w:sz w:val="22"/>
                <w:szCs w:val="22"/>
              </w:rPr>
              <w:t>providing</w:t>
            </w:r>
            <w:r w:rsidRPr="00D22463">
              <w:rPr>
                <w:rFonts w:asciiTheme="minorHAnsi" w:hAnsiTheme="minorHAnsi" w:cstheme="minorHAnsi"/>
                <w:sz w:val="22"/>
                <w:szCs w:val="22"/>
              </w:rPr>
              <w:t xml:space="preserve"> evidence that the full £5.2 GBF approved now sits within the Bus Depot Scheme.</w:t>
            </w:r>
          </w:p>
          <w:p w14:paraId="11B2E2E2" w14:textId="01E5F858" w:rsidR="00CE137A" w:rsidRPr="00D22463" w:rsidRDefault="00CE137A" w:rsidP="00AB5893">
            <w:pPr>
              <w:pStyle w:val="ACEBodyText"/>
              <w:rPr>
                <w:rFonts w:asciiTheme="minorHAnsi" w:hAnsiTheme="minorHAnsi" w:cstheme="minorHAnsi"/>
                <w:sz w:val="22"/>
                <w:szCs w:val="22"/>
              </w:rPr>
            </w:pPr>
            <w:r w:rsidRPr="00D22463">
              <w:rPr>
                <w:rFonts w:asciiTheme="minorHAnsi" w:hAnsiTheme="minorHAnsi" w:cstheme="minorHAnsi"/>
                <w:sz w:val="22"/>
                <w:szCs w:val="22"/>
              </w:rPr>
              <w:t xml:space="preserve">F&amp;F remains outstanding for Blocks 22-24, as the final claim </w:t>
            </w:r>
            <w:r w:rsidR="00F20756">
              <w:rPr>
                <w:rFonts w:asciiTheme="minorHAnsi" w:hAnsiTheme="minorHAnsi" w:cstheme="minorHAnsi"/>
                <w:sz w:val="22"/>
                <w:szCs w:val="22"/>
              </w:rPr>
              <w:t xml:space="preserve">from Bruntwood </w:t>
            </w:r>
            <w:r w:rsidRPr="00D22463">
              <w:rPr>
                <w:rFonts w:asciiTheme="minorHAnsi" w:hAnsiTheme="minorHAnsi" w:cstheme="minorHAnsi"/>
                <w:sz w:val="22"/>
                <w:szCs w:val="22"/>
              </w:rPr>
              <w:t xml:space="preserve">was </w:t>
            </w:r>
            <w:r w:rsidR="00F20756">
              <w:rPr>
                <w:rFonts w:asciiTheme="minorHAnsi" w:hAnsiTheme="minorHAnsi" w:cstheme="minorHAnsi"/>
                <w:sz w:val="22"/>
                <w:szCs w:val="22"/>
              </w:rPr>
              <w:t xml:space="preserve">only </w:t>
            </w:r>
            <w:r w:rsidRPr="00D22463">
              <w:rPr>
                <w:rFonts w:asciiTheme="minorHAnsi" w:hAnsiTheme="minorHAnsi" w:cstheme="minorHAnsi"/>
                <w:sz w:val="22"/>
                <w:szCs w:val="22"/>
              </w:rPr>
              <w:t xml:space="preserve">received by JA </w:t>
            </w:r>
            <w:r w:rsidR="00F20756">
              <w:rPr>
                <w:rFonts w:asciiTheme="minorHAnsi" w:hAnsiTheme="minorHAnsi" w:cstheme="minorHAnsi"/>
                <w:sz w:val="22"/>
                <w:szCs w:val="22"/>
              </w:rPr>
              <w:t>on 23</w:t>
            </w:r>
            <w:r w:rsidR="00F20756" w:rsidRPr="00F20756">
              <w:rPr>
                <w:rFonts w:asciiTheme="minorHAnsi" w:hAnsiTheme="minorHAnsi" w:cstheme="minorHAnsi"/>
                <w:sz w:val="22"/>
                <w:szCs w:val="22"/>
                <w:vertAlign w:val="superscript"/>
              </w:rPr>
              <w:t>rd</w:t>
            </w:r>
            <w:r w:rsidR="00F20756">
              <w:rPr>
                <w:rFonts w:asciiTheme="minorHAnsi" w:hAnsiTheme="minorHAnsi" w:cstheme="minorHAnsi"/>
                <w:sz w:val="22"/>
                <w:szCs w:val="22"/>
              </w:rPr>
              <w:t xml:space="preserve"> November.</w:t>
            </w:r>
            <w:r w:rsidRPr="00D22463">
              <w:rPr>
                <w:rFonts w:asciiTheme="minorHAnsi" w:hAnsiTheme="minorHAnsi" w:cstheme="minorHAnsi"/>
                <w:sz w:val="22"/>
                <w:szCs w:val="22"/>
              </w:rPr>
              <w:t xml:space="preserve"> The claim will need to be verified against </w:t>
            </w:r>
            <w:r w:rsidR="00F20756">
              <w:rPr>
                <w:rFonts w:asciiTheme="minorHAnsi" w:hAnsiTheme="minorHAnsi" w:cstheme="minorHAnsi"/>
                <w:sz w:val="22"/>
                <w:szCs w:val="22"/>
              </w:rPr>
              <w:t xml:space="preserve">the </w:t>
            </w:r>
            <w:r w:rsidRPr="00D22463">
              <w:rPr>
                <w:rFonts w:asciiTheme="minorHAnsi" w:hAnsiTheme="minorHAnsi" w:cstheme="minorHAnsi"/>
                <w:sz w:val="22"/>
                <w:szCs w:val="22"/>
              </w:rPr>
              <w:t>provide</w:t>
            </w:r>
            <w:r w:rsidR="00F20756">
              <w:rPr>
                <w:rFonts w:asciiTheme="minorHAnsi" w:hAnsiTheme="minorHAnsi" w:cstheme="minorHAnsi"/>
                <w:sz w:val="22"/>
                <w:szCs w:val="22"/>
              </w:rPr>
              <w:t>d</w:t>
            </w:r>
            <w:r w:rsidRPr="00D22463">
              <w:rPr>
                <w:rFonts w:asciiTheme="minorHAnsi" w:hAnsiTheme="minorHAnsi" w:cstheme="minorHAnsi"/>
                <w:sz w:val="22"/>
                <w:szCs w:val="22"/>
              </w:rPr>
              <w:t xml:space="preserve"> evidence, </w:t>
            </w:r>
            <w:r w:rsidR="00F20756">
              <w:rPr>
                <w:rFonts w:asciiTheme="minorHAnsi" w:hAnsiTheme="minorHAnsi" w:cstheme="minorHAnsi"/>
                <w:sz w:val="22"/>
                <w:szCs w:val="22"/>
              </w:rPr>
              <w:t>and once verified we will action the final payment</w:t>
            </w:r>
            <w:r w:rsidRPr="00D22463">
              <w:rPr>
                <w:rFonts w:asciiTheme="minorHAnsi" w:hAnsiTheme="minorHAnsi" w:cstheme="minorHAnsi"/>
                <w:sz w:val="22"/>
                <w:szCs w:val="22"/>
              </w:rPr>
              <w:t xml:space="preserve">. Cheshire East Council will </w:t>
            </w:r>
            <w:r w:rsidR="00F20756">
              <w:rPr>
                <w:rFonts w:asciiTheme="minorHAnsi" w:hAnsiTheme="minorHAnsi" w:cstheme="minorHAnsi"/>
                <w:sz w:val="22"/>
                <w:szCs w:val="22"/>
              </w:rPr>
              <w:t xml:space="preserve">then </w:t>
            </w:r>
            <w:r w:rsidRPr="00D22463">
              <w:rPr>
                <w:rFonts w:asciiTheme="minorHAnsi" w:hAnsiTheme="minorHAnsi" w:cstheme="minorHAnsi"/>
                <w:sz w:val="22"/>
                <w:szCs w:val="22"/>
              </w:rPr>
              <w:t>be able to reconcile the final F&amp;F utilised.</w:t>
            </w:r>
          </w:p>
          <w:p w14:paraId="1912D3C3" w14:textId="77777777" w:rsidR="00F20756" w:rsidRDefault="00F20756" w:rsidP="00AB5893">
            <w:pPr>
              <w:pStyle w:val="ACEBodyText"/>
              <w:rPr>
                <w:rFonts w:asciiTheme="minorHAnsi" w:hAnsiTheme="minorHAnsi" w:cstheme="minorHAnsi"/>
                <w:sz w:val="22"/>
                <w:szCs w:val="22"/>
              </w:rPr>
            </w:pPr>
          </w:p>
          <w:p w14:paraId="38B030A5" w14:textId="77777777" w:rsidR="00F20756" w:rsidRDefault="006F5FD6" w:rsidP="00AB5893">
            <w:pPr>
              <w:pStyle w:val="ACEBodyText"/>
              <w:rPr>
                <w:rFonts w:asciiTheme="minorHAnsi" w:hAnsiTheme="minorHAnsi" w:cstheme="minorHAnsi"/>
                <w:sz w:val="22"/>
                <w:szCs w:val="22"/>
              </w:rPr>
            </w:pPr>
            <w:r w:rsidRPr="00D22463">
              <w:rPr>
                <w:rFonts w:asciiTheme="minorHAnsi" w:hAnsiTheme="minorHAnsi" w:cstheme="minorHAnsi"/>
                <w:sz w:val="22"/>
                <w:szCs w:val="22"/>
              </w:rPr>
              <w:t>LGF</w:t>
            </w:r>
          </w:p>
          <w:p w14:paraId="40C3335E" w14:textId="77777777" w:rsidR="00B8354B" w:rsidRDefault="00F20756" w:rsidP="00AB5893">
            <w:pPr>
              <w:pStyle w:val="ACEBodyText"/>
              <w:rPr>
                <w:rFonts w:asciiTheme="minorHAnsi" w:hAnsiTheme="minorHAnsi" w:cstheme="minorHAnsi"/>
                <w:sz w:val="22"/>
                <w:szCs w:val="22"/>
              </w:rPr>
            </w:pPr>
            <w:r>
              <w:rPr>
                <w:rFonts w:asciiTheme="minorHAnsi" w:hAnsiTheme="minorHAnsi" w:cstheme="minorHAnsi"/>
                <w:sz w:val="22"/>
                <w:szCs w:val="22"/>
              </w:rPr>
              <w:t xml:space="preserve">RL </w:t>
            </w:r>
            <w:r w:rsidR="00B8354B">
              <w:rPr>
                <w:rFonts w:asciiTheme="minorHAnsi" w:hAnsiTheme="minorHAnsi" w:cstheme="minorHAnsi"/>
                <w:sz w:val="22"/>
                <w:szCs w:val="22"/>
              </w:rPr>
              <w:t>highlighted</w:t>
            </w:r>
            <w:r>
              <w:rPr>
                <w:rFonts w:asciiTheme="minorHAnsi" w:hAnsiTheme="minorHAnsi" w:cstheme="minorHAnsi"/>
                <w:sz w:val="22"/>
                <w:szCs w:val="22"/>
              </w:rPr>
              <w:t xml:space="preserve"> that </w:t>
            </w:r>
            <w:r w:rsidR="00B8354B">
              <w:rPr>
                <w:rFonts w:asciiTheme="minorHAnsi" w:hAnsiTheme="minorHAnsi" w:cstheme="minorHAnsi"/>
                <w:sz w:val="22"/>
                <w:szCs w:val="22"/>
              </w:rPr>
              <w:t xml:space="preserve">we </w:t>
            </w:r>
            <w:r>
              <w:rPr>
                <w:rFonts w:asciiTheme="minorHAnsi" w:hAnsiTheme="minorHAnsi" w:cstheme="minorHAnsi"/>
                <w:sz w:val="22"/>
                <w:szCs w:val="22"/>
              </w:rPr>
              <w:t>continue</w:t>
            </w:r>
            <w:r w:rsidR="00B8354B">
              <w:rPr>
                <w:rFonts w:asciiTheme="minorHAnsi" w:hAnsiTheme="minorHAnsi" w:cstheme="minorHAnsi"/>
                <w:sz w:val="22"/>
                <w:szCs w:val="22"/>
              </w:rPr>
              <w:t xml:space="preserve"> to</w:t>
            </w:r>
            <w:r>
              <w:rPr>
                <w:rFonts w:asciiTheme="minorHAnsi" w:hAnsiTheme="minorHAnsi" w:cstheme="minorHAnsi"/>
                <w:sz w:val="22"/>
                <w:szCs w:val="22"/>
              </w:rPr>
              <w:t xml:space="preserve"> focus on monitoring </w:t>
            </w:r>
            <w:r w:rsidR="00B8354B">
              <w:rPr>
                <w:rFonts w:asciiTheme="minorHAnsi" w:hAnsiTheme="minorHAnsi" w:cstheme="minorHAnsi"/>
                <w:sz w:val="22"/>
                <w:szCs w:val="22"/>
              </w:rPr>
              <w:t>for the</w:t>
            </w:r>
            <w:r>
              <w:rPr>
                <w:rFonts w:asciiTheme="minorHAnsi" w:hAnsiTheme="minorHAnsi" w:cstheme="minorHAnsi"/>
                <w:sz w:val="22"/>
                <w:szCs w:val="22"/>
              </w:rPr>
              <w:t xml:space="preserve"> ongoing LGF skills projects, and noted that many capital schemes are expected to report on their outputs on an annual basis</w:t>
            </w:r>
            <w:r w:rsidR="00B8354B">
              <w:rPr>
                <w:rFonts w:asciiTheme="minorHAnsi" w:hAnsiTheme="minorHAnsi" w:cstheme="minorHAnsi"/>
                <w:sz w:val="22"/>
                <w:szCs w:val="22"/>
              </w:rPr>
              <w:t xml:space="preserve">, as majority practically completed a number of years ago. </w:t>
            </w:r>
          </w:p>
          <w:p w14:paraId="64621B95" w14:textId="34E5476A" w:rsidR="006F5FD6" w:rsidRPr="00D22463" w:rsidRDefault="00B8354B" w:rsidP="00B8354B">
            <w:pPr>
              <w:pStyle w:val="ACEBodyText"/>
              <w:rPr>
                <w:rFonts w:asciiTheme="minorHAnsi" w:hAnsiTheme="minorHAnsi" w:cstheme="minorHAnsi"/>
                <w:sz w:val="22"/>
                <w:szCs w:val="22"/>
              </w:rPr>
            </w:pPr>
            <w:r>
              <w:rPr>
                <w:rFonts w:asciiTheme="minorHAnsi" w:hAnsiTheme="minorHAnsi" w:cstheme="minorHAnsi"/>
                <w:sz w:val="22"/>
                <w:szCs w:val="22"/>
              </w:rPr>
              <w:t>RL also highlighted we will be raising at the mid-year review that there is a concern whether the returns are being reviewed and actioned by Government, as the original recipient has now left, and no replacement has been confirmed. We also intended to raise that it is in</w:t>
            </w:r>
            <w:r w:rsidR="007B32BC" w:rsidRPr="00D22463">
              <w:rPr>
                <w:rFonts w:asciiTheme="minorHAnsi" w:hAnsiTheme="minorHAnsi" w:cstheme="minorHAnsi"/>
                <w:sz w:val="22"/>
                <w:szCs w:val="22"/>
              </w:rPr>
              <w:t>creasingly difficult to be able to gather long-term outputs from historic projects (i.e. some projects established in 2016), as historic knowledge and team members are slowly being lost from the teams/programmes.</w:t>
            </w:r>
          </w:p>
        </w:tc>
      </w:tr>
      <w:tr w:rsidR="00AB5893" w:rsidRPr="00AB5893" w14:paraId="42AB0670" w14:textId="77777777" w:rsidTr="00AB5893">
        <w:trPr>
          <w:trHeight w:val="270"/>
        </w:trPr>
        <w:tc>
          <w:tcPr>
            <w:tcW w:w="641" w:type="dxa"/>
            <w:vMerge w:val="restart"/>
          </w:tcPr>
          <w:p w14:paraId="671DF692" w14:textId="77777777" w:rsidR="00AB5893" w:rsidRPr="00D22463" w:rsidRDefault="00AB5893" w:rsidP="00AB5893">
            <w:pPr>
              <w:spacing w:line="240" w:lineRule="auto"/>
              <w:jc w:val="both"/>
              <w:rPr>
                <w:rFonts w:asciiTheme="minorHAnsi" w:hAnsiTheme="minorHAnsi" w:cstheme="minorHAnsi"/>
                <w:sz w:val="22"/>
                <w:szCs w:val="22"/>
                <w:lang w:eastAsia="zh-CN"/>
              </w:rPr>
            </w:pPr>
          </w:p>
        </w:tc>
        <w:tc>
          <w:tcPr>
            <w:tcW w:w="6447" w:type="dxa"/>
            <w:shd w:val="clear" w:color="auto" w:fill="F2F2F2" w:themeFill="background1" w:themeFillShade="F2"/>
          </w:tcPr>
          <w:p w14:paraId="67A8868D" w14:textId="182B8EA0" w:rsidR="00AB5893" w:rsidRPr="00D22463" w:rsidRDefault="00AB5893" w:rsidP="00AB5893">
            <w:pPr>
              <w:spacing w:line="240" w:lineRule="auto"/>
              <w:jc w:val="both"/>
              <w:rPr>
                <w:rFonts w:asciiTheme="minorHAnsi" w:hAnsiTheme="minorHAnsi" w:cstheme="minorHAnsi"/>
                <w:b/>
                <w:bCs/>
                <w:sz w:val="22"/>
                <w:szCs w:val="22"/>
                <w:lang w:eastAsia="zh-CN"/>
              </w:rPr>
            </w:pPr>
            <w:r w:rsidRPr="00D22463">
              <w:rPr>
                <w:rFonts w:asciiTheme="minorHAnsi" w:hAnsiTheme="minorHAnsi" w:cstheme="minorHAnsi"/>
                <w:b/>
                <w:bCs/>
                <w:sz w:val="22"/>
                <w:szCs w:val="22"/>
                <w:lang w:eastAsia="zh-CN"/>
              </w:rPr>
              <w:t>Actions</w:t>
            </w:r>
          </w:p>
        </w:tc>
        <w:tc>
          <w:tcPr>
            <w:tcW w:w="1559" w:type="dxa"/>
            <w:shd w:val="clear" w:color="auto" w:fill="F2F2F2" w:themeFill="background1" w:themeFillShade="F2"/>
          </w:tcPr>
          <w:p w14:paraId="473EBAE5" w14:textId="5A0B43AD" w:rsidR="00AB5893" w:rsidRPr="00D22463" w:rsidRDefault="00AB5893" w:rsidP="00AB5893">
            <w:pPr>
              <w:spacing w:line="240" w:lineRule="auto"/>
              <w:jc w:val="both"/>
              <w:rPr>
                <w:rFonts w:asciiTheme="minorHAnsi" w:hAnsiTheme="minorHAnsi" w:cstheme="minorHAnsi"/>
                <w:b/>
                <w:bCs/>
                <w:sz w:val="22"/>
                <w:szCs w:val="22"/>
                <w:lang w:eastAsia="zh-CN"/>
              </w:rPr>
            </w:pPr>
            <w:r w:rsidRPr="00D22463">
              <w:rPr>
                <w:rFonts w:asciiTheme="minorHAnsi" w:hAnsiTheme="minorHAnsi" w:cstheme="minorHAnsi"/>
                <w:b/>
                <w:bCs/>
                <w:sz w:val="22"/>
                <w:szCs w:val="22"/>
                <w:lang w:eastAsia="zh-CN"/>
              </w:rPr>
              <w:t>Owner</w:t>
            </w:r>
          </w:p>
        </w:tc>
        <w:tc>
          <w:tcPr>
            <w:tcW w:w="1421" w:type="dxa"/>
            <w:shd w:val="clear" w:color="auto" w:fill="F2F2F2" w:themeFill="background1" w:themeFillShade="F2"/>
          </w:tcPr>
          <w:p w14:paraId="03893B0D" w14:textId="7D301C7C" w:rsidR="00AB5893" w:rsidRPr="00D22463" w:rsidRDefault="00AB5893" w:rsidP="00AB5893">
            <w:pPr>
              <w:spacing w:line="240" w:lineRule="auto"/>
              <w:jc w:val="both"/>
              <w:rPr>
                <w:rFonts w:asciiTheme="minorHAnsi" w:hAnsiTheme="minorHAnsi" w:cstheme="minorHAnsi"/>
                <w:b/>
                <w:bCs/>
                <w:sz w:val="22"/>
                <w:szCs w:val="22"/>
                <w:lang w:eastAsia="zh-CN"/>
              </w:rPr>
            </w:pPr>
            <w:r w:rsidRPr="00D22463">
              <w:rPr>
                <w:rFonts w:asciiTheme="minorHAnsi" w:hAnsiTheme="minorHAnsi" w:cstheme="minorHAnsi"/>
                <w:b/>
                <w:bCs/>
                <w:sz w:val="22"/>
                <w:szCs w:val="22"/>
                <w:lang w:eastAsia="zh-CN"/>
              </w:rPr>
              <w:t>By When</w:t>
            </w:r>
          </w:p>
        </w:tc>
      </w:tr>
      <w:tr w:rsidR="00AB5893" w:rsidRPr="00AB5893" w14:paraId="2F0C0374" w14:textId="77777777" w:rsidTr="00AB5893">
        <w:trPr>
          <w:trHeight w:val="270"/>
        </w:trPr>
        <w:tc>
          <w:tcPr>
            <w:tcW w:w="641" w:type="dxa"/>
            <w:vMerge/>
          </w:tcPr>
          <w:p w14:paraId="4647ECB1" w14:textId="77777777" w:rsidR="00AB5893" w:rsidRPr="00D22463" w:rsidRDefault="00AB5893" w:rsidP="00AB5893">
            <w:pPr>
              <w:spacing w:line="240" w:lineRule="auto"/>
              <w:jc w:val="both"/>
              <w:rPr>
                <w:rFonts w:asciiTheme="minorHAnsi" w:hAnsiTheme="minorHAnsi" w:cstheme="minorHAnsi"/>
                <w:sz w:val="22"/>
                <w:szCs w:val="22"/>
                <w:lang w:eastAsia="zh-CN"/>
              </w:rPr>
            </w:pPr>
          </w:p>
        </w:tc>
        <w:tc>
          <w:tcPr>
            <w:tcW w:w="6447" w:type="dxa"/>
          </w:tcPr>
          <w:p w14:paraId="4F12C955" w14:textId="4C558134" w:rsidR="00AB5893" w:rsidRPr="00B8354B" w:rsidRDefault="00CE137A" w:rsidP="00AB5893">
            <w:pPr>
              <w:spacing w:line="240" w:lineRule="auto"/>
              <w:jc w:val="both"/>
              <w:rPr>
                <w:rFonts w:asciiTheme="minorHAnsi" w:hAnsiTheme="minorHAnsi" w:cstheme="minorHAnsi"/>
                <w:sz w:val="22"/>
                <w:szCs w:val="22"/>
                <w:lang w:eastAsia="zh-CN"/>
              </w:rPr>
            </w:pPr>
            <w:r w:rsidRPr="00B8354B">
              <w:rPr>
                <w:rFonts w:asciiTheme="minorHAnsi" w:hAnsiTheme="minorHAnsi" w:cstheme="minorHAnsi"/>
                <w:sz w:val="22"/>
                <w:szCs w:val="22"/>
                <w:lang w:eastAsia="zh-CN"/>
              </w:rPr>
              <w:t>RL to pick up with PB about LGF ongoing monitoring</w:t>
            </w:r>
          </w:p>
        </w:tc>
        <w:tc>
          <w:tcPr>
            <w:tcW w:w="1559" w:type="dxa"/>
          </w:tcPr>
          <w:p w14:paraId="1EC2A948" w14:textId="519983CA" w:rsidR="00AB5893" w:rsidRPr="00B8354B" w:rsidRDefault="00CE137A" w:rsidP="00AB5893">
            <w:pPr>
              <w:spacing w:line="240" w:lineRule="auto"/>
              <w:jc w:val="both"/>
              <w:rPr>
                <w:rFonts w:asciiTheme="minorHAnsi" w:hAnsiTheme="minorHAnsi" w:cstheme="minorHAnsi"/>
                <w:sz w:val="22"/>
                <w:szCs w:val="22"/>
                <w:lang w:eastAsia="zh-CN"/>
              </w:rPr>
            </w:pPr>
            <w:r w:rsidRPr="00B8354B">
              <w:rPr>
                <w:rFonts w:asciiTheme="minorHAnsi" w:hAnsiTheme="minorHAnsi" w:cstheme="minorHAnsi"/>
                <w:sz w:val="22"/>
                <w:szCs w:val="22"/>
                <w:lang w:eastAsia="zh-CN"/>
              </w:rPr>
              <w:t>RL / PB</w:t>
            </w:r>
          </w:p>
        </w:tc>
        <w:tc>
          <w:tcPr>
            <w:tcW w:w="1421" w:type="dxa"/>
          </w:tcPr>
          <w:p w14:paraId="50502E46" w14:textId="4341A458" w:rsidR="00AB5893" w:rsidRPr="00B8354B" w:rsidRDefault="00CE137A" w:rsidP="00AB5893">
            <w:pPr>
              <w:spacing w:line="240" w:lineRule="auto"/>
              <w:jc w:val="both"/>
              <w:rPr>
                <w:rFonts w:asciiTheme="minorHAnsi" w:hAnsiTheme="minorHAnsi" w:cstheme="minorHAnsi"/>
                <w:sz w:val="22"/>
                <w:szCs w:val="22"/>
                <w:lang w:eastAsia="zh-CN"/>
              </w:rPr>
            </w:pPr>
            <w:r w:rsidRPr="00B8354B">
              <w:rPr>
                <w:rFonts w:asciiTheme="minorHAnsi" w:hAnsiTheme="minorHAnsi" w:cstheme="minorHAnsi"/>
                <w:sz w:val="22"/>
                <w:szCs w:val="22"/>
                <w:lang w:eastAsia="zh-CN"/>
              </w:rPr>
              <w:t>Jan</w:t>
            </w:r>
          </w:p>
        </w:tc>
      </w:tr>
      <w:tr w:rsidR="00AB5893" w:rsidRPr="00AB5893" w14:paraId="71502B8A" w14:textId="77777777" w:rsidTr="00AB5893">
        <w:trPr>
          <w:trHeight w:val="536"/>
        </w:trPr>
        <w:tc>
          <w:tcPr>
            <w:tcW w:w="641" w:type="dxa"/>
          </w:tcPr>
          <w:p w14:paraId="2E83885A" w14:textId="2BA33EBA" w:rsidR="00AB5893" w:rsidRPr="00D22463" w:rsidRDefault="00AB5893" w:rsidP="00AB5893">
            <w:pPr>
              <w:spacing w:line="240" w:lineRule="auto"/>
              <w:jc w:val="both"/>
              <w:rPr>
                <w:rFonts w:asciiTheme="minorHAnsi" w:hAnsiTheme="minorHAnsi" w:cstheme="minorHAnsi"/>
                <w:sz w:val="22"/>
                <w:szCs w:val="22"/>
                <w:lang w:eastAsia="zh-CN"/>
              </w:rPr>
            </w:pPr>
            <w:r w:rsidRPr="00D22463">
              <w:rPr>
                <w:rFonts w:asciiTheme="minorHAnsi" w:hAnsiTheme="minorHAnsi" w:cstheme="minorHAnsi"/>
                <w:sz w:val="22"/>
                <w:szCs w:val="22"/>
                <w:lang w:eastAsia="zh-CN"/>
              </w:rPr>
              <w:t>7</w:t>
            </w:r>
          </w:p>
        </w:tc>
        <w:tc>
          <w:tcPr>
            <w:tcW w:w="9427" w:type="dxa"/>
            <w:gridSpan w:val="3"/>
          </w:tcPr>
          <w:p w14:paraId="12B25041" w14:textId="7BAF12CE" w:rsidR="00AB5893" w:rsidRPr="00D22463" w:rsidRDefault="00AB5893" w:rsidP="00AB5893">
            <w:pPr>
              <w:spacing w:line="240" w:lineRule="auto"/>
              <w:jc w:val="both"/>
              <w:rPr>
                <w:rFonts w:asciiTheme="minorHAnsi" w:hAnsiTheme="minorHAnsi" w:cstheme="minorHAnsi"/>
                <w:b/>
                <w:bCs/>
                <w:sz w:val="22"/>
                <w:szCs w:val="22"/>
                <w:lang w:eastAsia="zh-CN"/>
              </w:rPr>
            </w:pPr>
            <w:r w:rsidRPr="00D22463">
              <w:rPr>
                <w:rFonts w:asciiTheme="minorHAnsi" w:hAnsiTheme="minorHAnsi" w:cstheme="minorHAnsi"/>
                <w:b/>
                <w:bCs/>
                <w:sz w:val="22"/>
                <w:szCs w:val="22"/>
                <w:lang w:eastAsia="zh-CN"/>
              </w:rPr>
              <w:t>AOB</w:t>
            </w:r>
          </w:p>
          <w:p w14:paraId="7D1087F4" w14:textId="77777777" w:rsidR="006F5FD6" w:rsidRDefault="006F5FD6" w:rsidP="00CE137A">
            <w:pPr>
              <w:pStyle w:val="ACEBodyText"/>
              <w:rPr>
                <w:rFonts w:asciiTheme="minorHAnsi" w:hAnsiTheme="minorHAnsi" w:cstheme="minorHAnsi"/>
                <w:sz w:val="22"/>
                <w:szCs w:val="22"/>
              </w:rPr>
            </w:pPr>
            <w:r w:rsidRPr="00D22463">
              <w:rPr>
                <w:rFonts w:asciiTheme="minorHAnsi" w:hAnsiTheme="minorHAnsi" w:cstheme="minorHAnsi"/>
                <w:sz w:val="22"/>
                <w:szCs w:val="22"/>
              </w:rPr>
              <w:t>IT</w:t>
            </w:r>
            <w:r w:rsidR="00CE137A" w:rsidRPr="00D22463">
              <w:rPr>
                <w:rFonts w:asciiTheme="minorHAnsi" w:hAnsiTheme="minorHAnsi" w:cstheme="minorHAnsi"/>
                <w:sz w:val="22"/>
                <w:szCs w:val="22"/>
              </w:rPr>
              <w:t>, AT</w:t>
            </w:r>
            <w:r w:rsidRPr="00D22463">
              <w:rPr>
                <w:rFonts w:asciiTheme="minorHAnsi" w:hAnsiTheme="minorHAnsi" w:cstheme="minorHAnsi"/>
                <w:sz w:val="22"/>
                <w:szCs w:val="22"/>
              </w:rPr>
              <w:t xml:space="preserve"> </w:t>
            </w:r>
            <w:r w:rsidR="00CE137A" w:rsidRPr="00D22463">
              <w:rPr>
                <w:rFonts w:asciiTheme="minorHAnsi" w:hAnsiTheme="minorHAnsi" w:cstheme="minorHAnsi"/>
                <w:sz w:val="22"/>
                <w:szCs w:val="22"/>
              </w:rPr>
              <w:t>&amp; NN noted their apologies for the currently scheduled December meeting.</w:t>
            </w:r>
          </w:p>
          <w:p w14:paraId="7B3D2D03" w14:textId="77777777" w:rsidR="00B8354B" w:rsidRDefault="00B8354B" w:rsidP="00CE137A">
            <w:pPr>
              <w:pStyle w:val="ACEBodyText"/>
              <w:rPr>
                <w:rFonts w:asciiTheme="minorHAnsi" w:hAnsiTheme="minorHAnsi" w:cstheme="minorHAnsi"/>
                <w:sz w:val="22"/>
                <w:szCs w:val="22"/>
              </w:rPr>
            </w:pPr>
            <w:r>
              <w:rPr>
                <w:rFonts w:asciiTheme="minorHAnsi" w:hAnsiTheme="minorHAnsi" w:cstheme="minorHAnsi"/>
                <w:sz w:val="22"/>
                <w:szCs w:val="22"/>
              </w:rPr>
              <w:t>Agenda for December meeting would focus on:</w:t>
            </w:r>
          </w:p>
          <w:p w14:paraId="52C9B8FA" w14:textId="77777777" w:rsidR="00B8354B" w:rsidRDefault="00B8354B" w:rsidP="00B8354B">
            <w:pPr>
              <w:pStyle w:val="ACEBodyText"/>
              <w:numPr>
                <w:ilvl w:val="0"/>
                <w:numId w:val="29"/>
              </w:numPr>
              <w:rPr>
                <w:rFonts w:asciiTheme="minorHAnsi" w:hAnsiTheme="minorHAnsi" w:cstheme="minorHAnsi"/>
                <w:sz w:val="22"/>
                <w:szCs w:val="22"/>
              </w:rPr>
            </w:pPr>
            <w:r>
              <w:rPr>
                <w:rFonts w:asciiTheme="minorHAnsi" w:hAnsiTheme="minorHAnsi" w:cstheme="minorHAnsi"/>
                <w:sz w:val="22"/>
                <w:szCs w:val="22"/>
              </w:rPr>
              <w:t>Update on Bruntwood Blocks 22-24 scheme</w:t>
            </w:r>
          </w:p>
          <w:p w14:paraId="08692B77" w14:textId="77777777" w:rsidR="00B8354B" w:rsidRDefault="00B8354B" w:rsidP="00B8354B">
            <w:pPr>
              <w:pStyle w:val="ACEBodyText"/>
              <w:numPr>
                <w:ilvl w:val="0"/>
                <w:numId w:val="29"/>
              </w:numPr>
              <w:rPr>
                <w:rFonts w:asciiTheme="minorHAnsi" w:hAnsiTheme="minorHAnsi" w:cstheme="minorHAnsi"/>
                <w:sz w:val="22"/>
                <w:szCs w:val="22"/>
              </w:rPr>
            </w:pPr>
            <w:r>
              <w:rPr>
                <w:rFonts w:asciiTheme="minorHAnsi" w:hAnsiTheme="minorHAnsi" w:cstheme="minorHAnsi"/>
                <w:sz w:val="22"/>
                <w:szCs w:val="22"/>
              </w:rPr>
              <w:t>Delivery Plan progress for Growth Corridors Board</w:t>
            </w:r>
          </w:p>
          <w:p w14:paraId="0712A4FD" w14:textId="541DD8EE" w:rsidR="00B8354B" w:rsidRPr="00D22463" w:rsidRDefault="00B8354B" w:rsidP="00B8354B">
            <w:pPr>
              <w:pStyle w:val="ACEBodyText"/>
              <w:numPr>
                <w:ilvl w:val="0"/>
                <w:numId w:val="29"/>
              </w:numPr>
              <w:rPr>
                <w:rFonts w:asciiTheme="minorHAnsi" w:hAnsiTheme="minorHAnsi" w:cstheme="minorHAnsi"/>
                <w:sz w:val="22"/>
                <w:szCs w:val="22"/>
              </w:rPr>
            </w:pPr>
            <w:r>
              <w:rPr>
                <w:rFonts w:asciiTheme="minorHAnsi" w:hAnsiTheme="minorHAnsi" w:cstheme="minorHAnsi"/>
                <w:sz w:val="22"/>
                <w:szCs w:val="22"/>
              </w:rPr>
              <w:t>Ratification of at least 2 EZ schemes</w:t>
            </w:r>
          </w:p>
        </w:tc>
      </w:tr>
      <w:tr w:rsidR="00CE137A" w:rsidRPr="00AB5893" w14:paraId="0B9ABFB3" w14:textId="77777777" w:rsidTr="00CE137A">
        <w:trPr>
          <w:trHeight w:val="452"/>
        </w:trPr>
        <w:tc>
          <w:tcPr>
            <w:tcW w:w="641" w:type="dxa"/>
            <w:vMerge w:val="restart"/>
          </w:tcPr>
          <w:p w14:paraId="04CCA0F6" w14:textId="77777777" w:rsidR="00CE137A" w:rsidRPr="00D22463" w:rsidRDefault="00CE137A" w:rsidP="00CE137A">
            <w:pPr>
              <w:spacing w:line="240" w:lineRule="auto"/>
              <w:jc w:val="both"/>
              <w:rPr>
                <w:rFonts w:asciiTheme="minorHAnsi" w:hAnsiTheme="minorHAnsi" w:cstheme="minorHAnsi"/>
                <w:sz w:val="22"/>
                <w:szCs w:val="22"/>
                <w:lang w:eastAsia="zh-CN"/>
              </w:rPr>
            </w:pPr>
          </w:p>
        </w:tc>
        <w:tc>
          <w:tcPr>
            <w:tcW w:w="6447" w:type="dxa"/>
            <w:shd w:val="clear" w:color="auto" w:fill="F2F2F2" w:themeFill="background1" w:themeFillShade="F2"/>
          </w:tcPr>
          <w:p w14:paraId="74707A9D" w14:textId="49EB7FDE" w:rsidR="00CE137A" w:rsidRPr="00D22463" w:rsidRDefault="00CE137A" w:rsidP="00CE137A">
            <w:pPr>
              <w:spacing w:line="240" w:lineRule="auto"/>
              <w:jc w:val="both"/>
              <w:rPr>
                <w:rFonts w:asciiTheme="minorHAnsi" w:hAnsiTheme="minorHAnsi" w:cstheme="minorHAnsi"/>
                <w:b/>
                <w:bCs/>
                <w:sz w:val="22"/>
                <w:szCs w:val="22"/>
                <w:lang w:eastAsia="zh-CN"/>
              </w:rPr>
            </w:pPr>
            <w:r w:rsidRPr="00D22463">
              <w:rPr>
                <w:rFonts w:asciiTheme="minorHAnsi" w:hAnsiTheme="minorHAnsi" w:cstheme="minorHAnsi"/>
                <w:b/>
                <w:bCs/>
                <w:sz w:val="22"/>
                <w:szCs w:val="22"/>
                <w:lang w:eastAsia="zh-CN"/>
              </w:rPr>
              <w:t>Actions</w:t>
            </w:r>
          </w:p>
        </w:tc>
        <w:tc>
          <w:tcPr>
            <w:tcW w:w="1559" w:type="dxa"/>
            <w:shd w:val="clear" w:color="auto" w:fill="F2F2F2" w:themeFill="background1" w:themeFillShade="F2"/>
          </w:tcPr>
          <w:p w14:paraId="1A1CBC51" w14:textId="6A953798" w:rsidR="00CE137A" w:rsidRPr="00D22463" w:rsidRDefault="00CE137A" w:rsidP="00CE137A">
            <w:pPr>
              <w:spacing w:line="240" w:lineRule="auto"/>
              <w:jc w:val="both"/>
              <w:rPr>
                <w:rFonts w:asciiTheme="minorHAnsi" w:hAnsiTheme="minorHAnsi" w:cstheme="minorHAnsi"/>
                <w:b/>
                <w:bCs/>
                <w:sz w:val="22"/>
                <w:szCs w:val="22"/>
                <w:lang w:eastAsia="zh-CN"/>
              </w:rPr>
            </w:pPr>
            <w:r w:rsidRPr="00D22463">
              <w:rPr>
                <w:rFonts w:asciiTheme="minorHAnsi" w:hAnsiTheme="minorHAnsi" w:cstheme="minorHAnsi"/>
                <w:b/>
                <w:bCs/>
                <w:sz w:val="22"/>
                <w:szCs w:val="22"/>
                <w:lang w:eastAsia="zh-CN"/>
              </w:rPr>
              <w:t>Owner</w:t>
            </w:r>
          </w:p>
        </w:tc>
        <w:tc>
          <w:tcPr>
            <w:tcW w:w="1421" w:type="dxa"/>
            <w:shd w:val="clear" w:color="auto" w:fill="F2F2F2" w:themeFill="background1" w:themeFillShade="F2"/>
          </w:tcPr>
          <w:p w14:paraId="39479E90" w14:textId="7982BB26" w:rsidR="00CE137A" w:rsidRPr="00D22463" w:rsidRDefault="00CE137A" w:rsidP="00CE137A">
            <w:pPr>
              <w:spacing w:line="240" w:lineRule="auto"/>
              <w:jc w:val="both"/>
              <w:rPr>
                <w:rFonts w:asciiTheme="minorHAnsi" w:hAnsiTheme="minorHAnsi" w:cstheme="minorHAnsi"/>
                <w:b/>
                <w:bCs/>
                <w:sz w:val="22"/>
                <w:szCs w:val="22"/>
                <w:lang w:eastAsia="zh-CN"/>
              </w:rPr>
            </w:pPr>
            <w:r w:rsidRPr="00D22463">
              <w:rPr>
                <w:rFonts w:asciiTheme="minorHAnsi" w:hAnsiTheme="minorHAnsi" w:cstheme="minorHAnsi"/>
                <w:b/>
                <w:bCs/>
                <w:sz w:val="22"/>
                <w:szCs w:val="22"/>
                <w:lang w:eastAsia="zh-CN"/>
              </w:rPr>
              <w:t>By When</w:t>
            </w:r>
          </w:p>
        </w:tc>
      </w:tr>
      <w:tr w:rsidR="00CE137A" w:rsidRPr="00AB5893" w14:paraId="4FCF1E98" w14:textId="77777777" w:rsidTr="00CE137A">
        <w:trPr>
          <w:trHeight w:val="452"/>
        </w:trPr>
        <w:tc>
          <w:tcPr>
            <w:tcW w:w="641" w:type="dxa"/>
            <w:vMerge/>
          </w:tcPr>
          <w:p w14:paraId="268233CC" w14:textId="77777777" w:rsidR="00CE137A" w:rsidRPr="00D22463" w:rsidRDefault="00CE137A" w:rsidP="00CE137A">
            <w:pPr>
              <w:spacing w:line="240" w:lineRule="auto"/>
              <w:jc w:val="both"/>
              <w:rPr>
                <w:rFonts w:asciiTheme="minorHAnsi" w:hAnsiTheme="minorHAnsi" w:cstheme="minorHAnsi"/>
                <w:sz w:val="22"/>
                <w:szCs w:val="22"/>
                <w:lang w:eastAsia="zh-CN"/>
              </w:rPr>
            </w:pPr>
          </w:p>
        </w:tc>
        <w:tc>
          <w:tcPr>
            <w:tcW w:w="6447" w:type="dxa"/>
          </w:tcPr>
          <w:p w14:paraId="16A32883" w14:textId="4A20DF6B" w:rsidR="00CE137A" w:rsidRPr="00D22463" w:rsidRDefault="00CE137A" w:rsidP="00CE137A">
            <w:pPr>
              <w:spacing w:line="240" w:lineRule="auto"/>
              <w:jc w:val="both"/>
              <w:rPr>
                <w:rFonts w:asciiTheme="minorHAnsi" w:hAnsiTheme="minorHAnsi" w:cstheme="minorHAnsi"/>
                <w:sz w:val="22"/>
                <w:szCs w:val="22"/>
                <w:lang w:eastAsia="zh-CN"/>
              </w:rPr>
            </w:pPr>
            <w:r w:rsidRPr="00D22463">
              <w:rPr>
                <w:rFonts w:asciiTheme="minorHAnsi" w:hAnsiTheme="minorHAnsi" w:cstheme="minorHAnsi"/>
                <w:sz w:val="22"/>
                <w:szCs w:val="22"/>
                <w:lang w:eastAsia="zh-CN"/>
              </w:rPr>
              <w:t>Advise alternative December dates to ensure the meeting can go ahead quorate.</w:t>
            </w:r>
          </w:p>
        </w:tc>
        <w:tc>
          <w:tcPr>
            <w:tcW w:w="1559" w:type="dxa"/>
          </w:tcPr>
          <w:p w14:paraId="0C55E11E" w14:textId="17622BC4" w:rsidR="00CE137A" w:rsidRPr="00D22463" w:rsidRDefault="00CE137A" w:rsidP="00CE137A">
            <w:pPr>
              <w:spacing w:line="240" w:lineRule="auto"/>
              <w:jc w:val="both"/>
              <w:rPr>
                <w:rFonts w:asciiTheme="minorHAnsi" w:hAnsiTheme="minorHAnsi" w:cstheme="minorHAnsi"/>
                <w:sz w:val="22"/>
                <w:szCs w:val="22"/>
                <w:lang w:eastAsia="zh-CN"/>
              </w:rPr>
            </w:pPr>
            <w:r w:rsidRPr="00D22463">
              <w:rPr>
                <w:rFonts w:asciiTheme="minorHAnsi" w:hAnsiTheme="minorHAnsi" w:cstheme="minorHAnsi"/>
                <w:sz w:val="22"/>
                <w:szCs w:val="22"/>
                <w:lang w:eastAsia="zh-CN"/>
              </w:rPr>
              <w:t>RL</w:t>
            </w:r>
          </w:p>
        </w:tc>
        <w:tc>
          <w:tcPr>
            <w:tcW w:w="1421" w:type="dxa"/>
          </w:tcPr>
          <w:p w14:paraId="6C09D221" w14:textId="478143A6" w:rsidR="00CE137A" w:rsidRPr="00D22463" w:rsidRDefault="00CE137A" w:rsidP="00CE137A">
            <w:pPr>
              <w:spacing w:line="240" w:lineRule="auto"/>
              <w:jc w:val="both"/>
              <w:rPr>
                <w:rFonts w:asciiTheme="minorHAnsi" w:hAnsiTheme="minorHAnsi" w:cstheme="minorHAnsi"/>
                <w:sz w:val="22"/>
                <w:szCs w:val="22"/>
                <w:lang w:eastAsia="zh-CN"/>
              </w:rPr>
            </w:pPr>
            <w:r w:rsidRPr="00D22463">
              <w:rPr>
                <w:rFonts w:asciiTheme="minorHAnsi" w:hAnsiTheme="minorHAnsi" w:cstheme="minorHAnsi"/>
                <w:sz w:val="22"/>
                <w:szCs w:val="22"/>
                <w:lang w:eastAsia="zh-CN"/>
              </w:rPr>
              <w:t>ASAP</w:t>
            </w:r>
          </w:p>
        </w:tc>
      </w:tr>
    </w:tbl>
    <w:p w14:paraId="4EA7711D" w14:textId="01686619" w:rsidR="00425EFF" w:rsidRPr="00232FF2" w:rsidRDefault="00425EFF" w:rsidP="00C4102E">
      <w:pPr>
        <w:pStyle w:val="ACEBodyText"/>
        <w:rPr>
          <w:rFonts w:ascii="Calibri" w:hAnsi="Calibri" w:cs="Arial"/>
          <w:sz w:val="20"/>
        </w:rPr>
      </w:pPr>
    </w:p>
    <w:sectPr w:rsidR="00425EFF" w:rsidRPr="00232FF2" w:rsidSect="009C1881">
      <w:headerReference w:type="default" r:id="rId12"/>
      <w:footerReference w:type="default" r:id="rId13"/>
      <w:footerReference w:type="first" r:id="rId14"/>
      <w:pgSz w:w="11906" w:h="16838" w:code="9"/>
      <w:pgMar w:top="284" w:right="1134" w:bottom="709" w:left="1134" w:header="0" w:footer="0" w:gutter="0"/>
      <w:paperSrc w:firs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5389B" w14:textId="77777777" w:rsidR="000038D2" w:rsidRDefault="000038D2">
      <w:r>
        <w:separator/>
      </w:r>
    </w:p>
  </w:endnote>
  <w:endnote w:type="continuationSeparator" w:id="0">
    <w:p w14:paraId="3FD15B15" w14:textId="77777777" w:rsidR="000038D2" w:rsidRDefault="00003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191837"/>
      <w:docPartObj>
        <w:docPartGallery w:val="Page Numbers (Bottom of Page)"/>
        <w:docPartUnique/>
      </w:docPartObj>
    </w:sdtPr>
    <w:sdtEndPr/>
    <w:sdtContent>
      <w:sdt>
        <w:sdtPr>
          <w:id w:val="1820543078"/>
          <w:docPartObj>
            <w:docPartGallery w:val="Page Numbers (Top of Page)"/>
            <w:docPartUnique/>
          </w:docPartObj>
        </w:sdtPr>
        <w:sdtEndPr/>
        <w:sdtContent>
          <w:p w14:paraId="1C93A6A3" w14:textId="0FE4F244" w:rsidR="00C73A56" w:rsidRDefault="00C73A56" w:rsidP="00881E59">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rPr>
              <w:t>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5</w:t>
            </w:r>
            <w:r>
              <w:rPr>
                <w:b/>
                <w:sz w:val="24"/>
                <w:szCs w:val="24"/>
              </w:rPr>
              <w:fldChar w:fldCharType="end"/>
            </w:r>
          </w:p>
        </w:sdtContent>
      </w:sdt>
    </w:sdtContent>
  </w:sdt>
  <w:p w14:paraId="676C882A" w14:textId="77777777" w:rsidR="00C73A56" w:rsidRDefault="00C73A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644454"/>
      <w:docPartObj>
        <w:docPartGallery w:val="Page Numbers (Bottom of Page)"/>
        <w:docPartUnique/>
      </w:docPartObj>
    </w:sdtPr>
    <w:sdtEndPr/>
    <w:sdtContent>
      <w:sdt>
        <w:sdtPr>
          <w:id w:val="-513605179"/>
          <w:docPartObj>
            <w:docPartGallery w:val="Page Numbers (Top of Page)"/>
            <w:docPartUnique/>
          </w:docPartObj>
        </w:sdtPr>
        <w:sdtEndPr/>
        <w:sdtContent>
          <w:p w14:paraId="1843C5AD" w14:textId="752BAD69" w:rsidR="00C73A56" w:rsidRDefault="00C73A56">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5</w:t>
            </w:r>
            <w:r>
              <w:rPr>
                <w:b/>
                <w:sz w:val="24"/>
                <w:szCs w:val="24"/>
              </w:rPr>
              <w:fldChar w:fldCharType="end"/>
            </w:r>
          </w:p>
        </w:sdtContent>
      </w:sdt>
    </w:sdtContent>
  </w:sdt>
  <w:p w14:paraId="7B0331FF" w14:textId="77777777" w:rsidR="00C73A56" w:rsidRDefault="00C73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3B3F7" w14:textId="77777777" w:rsidR="000038D2" w:rsidRDefault="000038D2">
      <w:r>
        <w:separator/>
      </w:r>
    </w:p>
  </w:footnote>
  <w:footnote w:type="continuationSeparator" w:id="0">
    <w:p w14:paraId="56500A38" w14:textId="77777777" w:rsidR="000038D2" w:rsidRDefault="00003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8C51" w14:textId="163D1EE3" w:rsidR="00C73A56" w:rsidRDefault="00C73A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94B3B"/>
    <w:multiLevelType w:val="hybridMultilevel"/>
    <w:tmpl w:val="AA8679C0"/>
    <w:lvl w:ilvl="0" w:tplc="91CA8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F11452"/>
    <w:multiLevelType w:val="hybridMultilevel"/>
    <w:tmpl w:val="71761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0C7F7C"/>
    <w:multiLevelType w:val="hybridMultilevel"/>
    <w:tmpl w:val="1658B384"/>
    <w:lvl w:ilvl="0" w:tplc="EA926B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6BB2069"/>
    <w:multiLevelType w:val="hybridMultilevel"/>
    <w:tmpl w:val="0C825D3A"/>
    <w:lvl w:ilvl="0" w:tplc="7DDE108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E30B8C"/>
    <w:multiLevelType w:val="hybridMultilevel"/>
    <w:tmpl w:val="4814B706"/>
    <w:lvl w:ilvl="0" w:tplc="F7F03E5E">
      <w:start w:val="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F369B8"/>
    <w:multiLevelType w:val="hybridMultilevel"/>
    <w:tmpl w:val="F168E226"/>
    <w:lvl w:ilvl="0" w:tplc="08090001">
      <w:start w:val="1"/>
      <w:numFmt w:val="bullet"/>
      <w:lvlText w:val=""/>
      <w:lvlJc w:val="left"/>
      <w:pPr>
        <w:ind w:left="1347" w:hanging="360"/>
      </w:pPr>
      <w:rPr>
        <w:rFonts w:ascii="Symbol" w:hAnsi="Symbol" w:hint="default"/>
      </w:rPr>
    </w:lvl>
    <w:lvl w:ilvl="1" w:tplc="08090003">
      <w:start w:val="1"/>
      <w:numFmt w:val="bullet"/>
      <w:lvlText w:val="o"/>
      <w:lvlJc w:val="left"/>
      <w:pPr>
        <w:ind w:left="2067" w:hanging="360"/>
      </w:pPr>
      <w:rPr>
        <w:rFonts w:ascii="Courier New" w:hAnsi="Courier New" w:cs="Courier New" w:hint="default"/>
      </w:rPr>
    </w:lvl>
    <w:lvl w:ilvl="2" w:tplc="08090005" w:tentative="1">
      <w:start w:val="1"/>
      <w:numFmt w:val="bullet"/>
      <w:lvlText w:val=""/>
      <w:lvlJc w:val="left"/>
      <w:pPr>
        <w:ind w:left="2787" w:hanging="360"/>
      </w:pPr>
      <w:rPr>
        <w:rFonts w:ascii="Wingdings" w:hAnsi="Wingdings" w:hint="default"/>
      </w:rPr>
    </w:lvl>
    <w:lvl w:ilvl="3" w:tplc="08090001" w:tentative="1">
      <w:start w:val="1"/>
      <w:numFmt w:val="bullet"/>
      <w:lvlText w:val=""/>
      <w:lvlJc w:val="left"/>
      <w:pPr>
        <w:ind w:left="3507" w:hanging="360"/>
      </w:pPr>
      <w:rPr>
        <w:rFonts w:ascii="Symbol" w:hAnsi="Symbol" w:hint="default"/>
      </w:rPr>
    </w:lvl>
    <w:lvl w:ilvl="4" w:tplc="08090003" w:tentative="1">
      <w:start w:val="1"/>
      <w:numFmt w:val="bullet"/>
      <w:lvlText w:val="o"/>
      <w:lvlJc w:val="left"/>
      <w:pPr>
        <w:ind w:left="4227" w:hanging="360"/>
      </w:pPr>
      <w:rPr>
        <w:rFonts w:ascii="Courier New" w:hAnsi="Courier New" w:cs="Courier New" w:hint="default"/>
      </w:rPr>
    </w:lvl>
    <w:lvl w:ilvl="5" w:tplc="08090005" w:tentative="1">
      <w:start w:val="1"/>
      <w:numFmt w:val="bullet"/>
      <w:lvlText w:val=""/>
      <w:lvlJc w:val="left"/>
      <w:pPr>
        <w:ind w:left="4947" w:hanging="360"/>
      </w:pPr>
      <w:rPr>
        <w:rFonts w:ascii="Wingdings" w:hAnsi="Wingdings" w:hint="default"/>
      </w:rPr>
    </w:lvl>
    <w:lvl w:ilvl="6" w:tplc="08090001" w:tentative="1">
      <w:start w:val="1"/>
      <w:numFmt w:val="bullet"/>
      <w:lvlText w:val=""/>
      <w:lvlJc w:val="left"/>
      <w:pPr>
        <w:ind w:left="5667" w:hanging="360"/>
      </w:pPr>
      <w:rPr>
        <w:rFonts w:ascii="Symbol" w:hAnsi="Symbol" w:hint="default"/>
      </w:rPr>
    </w:lvl>
    <w:lvl w:ilvl="7" w:tplc="08090003" w:tentative="1">
      <w:start w:val="1"/>
      <w:numFmt w:val="bullet"/>
      <w:lvlText w:val="o"/>
      <w:lvlJc w:val="left"/>
      <w:pPr>
        <w:ind w:left="6387" w:hanging="360"/>
      </w:pPr>
      <w:rPr>
        <w:rFonts w:ascii="Courier New" w:hAnsi="Courier New" w:cs="Courier New" w:hint="default"/>
      </w:rPr>
    </w:lvl>
    <w:lvl w:ilvl="8" w:tplc="08090005" w:tentative="1">
      <w:start w:val="1"/>
      <w:numFmt w:val="bullet"/>
      <w:lvlText w:val=""/>
      <w:lvlJc w:val="left"/>
      <w:pPr>
        <w:ind w:left="7107" w:hanging="360"/>
      </w:pPr>
      <w:rPr>
        <w:rFonts w:ascii="Wingdings" w:hAnsi="Wingdings" w:hint="default"/>
      </w:rPr>
    </w:lvl>
  </w:abstractNum>
  <w:abstractNum w:abstractNumId="6" w15:restartNumberingAfterBreak="0">
    <w:nsid w:val="43264D8E"/>
    <w:multiLevelType w:val="hybridMultilevel"/>
    <w:tmpl w:val="09264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F72E4F"/>
    <w:multiLevelType w:val="hybridMultilevel"/>
    <w:tmpl w:val="3418F0DA"/>
    <w:lvl w:ilvl="0" w:tplc="A0EAA4CC">
      <w:start w:val="1"/>
      <w:numFmt w:val="bullet"/>
      <w:pStyle w:val="ACEBulletPoint"/>
      <w:lvlText w:val=""/>
      <w:lvlJc w:val="left"/>
      <w:pPr>
        <w:tabs>
          <w:tab w:val="num" w:pos="720"/>
        </w:tabs>
        <w:ind w:left="720" w:hanging="360"/>
      </w:pPr>
      <w:rPr>
        <w:rFonts w:ascii="Symbol" w:hAnsi="Symbol" w:hint="default"/>
      </w:rPr>
    </w:lvl>
    <w:lvl w:ilvl="1" w:tplc="C3D8EDCA" w:tentative="1">
      <w:start w:val="1"/>
      <w:numFmt w:val="bullet"/>
      <w:lvlText w:val="o"/>
      <w:lvlJc w:val="left"/>
      <w:pPr>
        <w:tabs>
          <w:tab w:val="num" w:pos="1440"/>
        </w:tabs>
        <w:ind w:left="1440" w:hanging="360"/>
      </w:pPr>
      <w:rPr>
        <w:rFonts w:ascii="Courier New" w:hAnsi="Courier New" w:hint="default"/>
      </w:rPr>
    </w:lvl>
    <w:lvl w:ilvl="2" w:tplc="FC7A57CA" w:tentative="1">
      <w:start w:val="1"/>
      <w:numFmt w:val="bullet"/>
      <w:lvlText w:val=""/>
      <w:lvlJc w:val="left"/>
      <w:pPr>
        <w:tabs>
          <w:tab w:val="num" w:pos="2160"/>
        </w:tabs>
        <w:ind w:left="2160" w:hanging="360"/>
      </w:pPr>
      <w:rPr>
        <w:rFonts w:ascii="Wingdings" w:hAnsi="Wingdings" w:hint="default"/>
      </w:rPr>
    </w:lvl>
    <w:lvl w:ilvl="3" w:tplc="5B74E314" w:tentative="1">
      <w:start w:val="1"/>
      <w:numFmt w:val="bullet"/>
      <w:lvlText w:val=""/>
      <w:lvlJc w:val="left"/>
      <w:pPr>
        <w:tabs>
          <w:tab w:val="num" w:pos="2880"/>
        </w:tabs>
        <w:ind w:left="2880" w:hanging="360"/>
      </w:pPr>
      <w:rPr>
        <w:rFonts w:ascii="Symbol" w:hAnsi="Symbol" w:hint="default"/>
      </w:rPr>
    </w:lvl>
    <w:lvl w:ilvl="4" w:tplc="F3B85B7A" w:tentative="1">
      <w:start w:val="1"/>
      <w:numFmt w:val="bullet"/>
      <w:lvlText w:val="o"/>
      <w:lvlJc w:val="left"/>
      <w:pPr>
        <w:tabs>
          <w:tab w:val="num" w:pos="3600"/>
        </w:tabs>
        <w:ind w:left="3600" w:hanging="360"/>
      </w:pPr>
      <w:rPr>
        <w:rFonts w:ascii="Courier New" w:hAnsi="Courier New" w:hint="default"/>
      </w:rPr>
    </w:lvl>
    <w:lvl w:ilvl="5" w:tplc="D25EEDA8" w:tentative="1">
      <w:start w:val="1"/>
      <w:numFmt w:val="bullet"/>
      <w:lvlText w:val=""/>
      <w:lvlJc w:val="left"/>
      <w:pPr>
        <w:tabs>
          <w:tab w:val="num" w:pos="4320"/>
        </w:tabs>
        <w:ind w:left="4320" w:hanging="360"/>
      </w:pPr>
      <w:rPr>
        <w:rFonts w:ascii="Wingdings" w:hAnsi="Wingdings" w:hint="default"/>
      </w:rPr>
    </w:lvl>
    <w:lvl w:ilvl="6" w:tplc="DB18B744" w:tentative="1">
      <w:start w:val="1"/>
      <w:numFmt w:val="bullet"/>
      <w:lvlText w:val=""/>
      <w:lvlJc w:val="left"/>
      <w:pPr>
        <w:tabs>
          <w:tab w:val="num" w:pos="5040"/>
        </w:tabs>
        <w:ind w:left="5040" w:hanging="360"/>
      </w:pPr>
      <w:rPr>
        <w:rFonts w:ascii="Symbol" w:hAnsi="Symbol" w:hint="default"/>
      </w:rPr>
    </w:lvl>
    <w:lvl w:ilvl="7" w:tplc="4B824206" w:tentative="1">
      <w:start w:val="1"/>
      <w:numFmt w:val="bullet"/>
      <w:lvlText w:val="o"/>
      <w:lvlJc w:val="left"/>
      <w:pPr>
        <w:tabs>
          <w:tab w:val="num" w:pos="5760"/>
        </w:tabs>
        <w:ind w:left="5760" w:hanging="360"/>
      </w:pPr>
      <w:rPr>
        <w:rFonts w:ascii="Courier New" w:hAnsi="Courier New" w:hint="default"/>
      </w:rPr>
    </w:lvl>
    <w:lvl w:ilvl="8" w:tplc="2DF2E41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410248"/>
    <w:multiLevelType w:val="hybridMultilevel"/>
    <w:tmpl w:val="4754F240"/>
    <w:lvl w:ilvl="0" w:tplc="7DDE1086">
      <w:start w:val="5"/>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A211E1"/>
    <w:multiLevelType w:val="hybridMultilevel"/>
    <w:tmpl w:val="402E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066A92"/>
    <w:multiLevelType w:val="hybridMultilevel"/>
    <w:tmpl w:val="14846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4C62EB"/>
    <w:multiLevelType w:val="hybridMultilevel"/>
    <w:tmpl w:val="28A4838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2" w15:restartNumberingAfterBreak="0">
    <w:nsid w:val="4C940867"/>
    <w:multiLevelType w:val="hybridMultilevel"/>
    <w:tmpl w:val="05422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124E89"/>
    <w:multiLevelType w:val="hybridMultilevel"/>
    <w:tmpl w:val="4F8285D0"/>
    <w:lvl w:ilvl="0" w:tplc="08090001">
      <w:start w:val="1"/>
      <w:numFmt w:val="bullet"/>
      <w:lvlText w:val=""/>
      <w:lvlJc w:val="left"/>
      <w:pPr>
        <w:ind w:left="955" w:hanging="360"/>
      </w:pPr>
      <w:rPr>
        <w:rFonts w:ascii="Symbol" w:hAnsi="Symbol" w:hint="default"/>
      </w:rPr>
    </w:lvl>
    <w:lvl w:ilvl="1" w:tplc="08090003" w:tentative="1">
      <w:start w:val="1"/>
      <w:numFmt w:val="bullet"/>
      <w:lvlText w:val="o"/>
      <w:lvlJc w:val="left"/>
      <w:pPr>
        <w:ind w:left="1675" w:hanging="360"/>
      </w:pPr>
      <w:rPr>
        <w:rFonts w:ascii="Courier New" w:hAnsi="Courier New" w:cs="Courier New" w:hint="default"/>
      </w:rPr>
    </w:lvl>
    <w:lvl w:ilvl="2" w:tplc="08090005" w:tentative="1">
      <w:start w:val="1"/>
      <w:numFmt w:val="bullet"/>
      <w:lvlText w:val=""/>
      <w:lvlJc w:val="left"/>
      <w:pPr>
        <w:ind w:left="2395" w:hanging="360"/>
      </w:pPr>
      <w:rPr>
        <w:rFonts w:ascii="Wingdings" w:hAnsi="Wingdings" w:hint="default"/>
      </w:rPr>
    </w:lvl>
    <w:lvl w:ilvl="3" w:tplc="08090001" w:tentative="1">
      <w:start w:val="1"/>
      <w:numFmt w:val="bullet"/>
      <w:lvlText w:val=""/>
      <w:lvlJc w:val="left"/>
      <w:pPr>
        <w:ind w:left="3115" w:hanging="360"/>
      </w:pPr>
      <w:rPr>
        <w:rFonts w:ascii="Symbol" w:hAnsi="Symbol" w:hint="default"/>
      </w:rPr>
    </w:lvl>
    <w:lvl w:ilvl="4" w:tplc="08090003" w:tentative="1">
      <w:start w:val="1"/>
      <w:numFmt w:val="bullet"/>
      <w:lvlText w:val="o"/>
      <w:lvlJc w:val="left"/>
      <w:pPr>
        <w:ind w:left="3835" w:hanging="360"/>
      </w:pPr>
      <w:rPr>
        <w:rFonts w:ascii="Courier New" w:hAnsi="Courier New" w:cs="Courier New" w:hint="default"/>
      </w:rPr>
    </w:lvl>
    <w:lvl w:ilvl="5" w:tplc="08090005" w:tentative="1">
      <w:start w:val="1"/>
      <w:numFmt w:val="bullet"/>
      <w:lvlText w:val=""/>
      <w:lvlJc w:val="left"/>
      <w:pPr>
        <w:ind w:left="4555" w:hanging="360"/>
      </w:pPr>
      <w:rPr>
        <w:rFonts w:ascii="Wingdings" w:hAnsi="Wingdings" w:hint="default"/>
      </w:rPr>
    </w:lvl>
    <w:lvl w:ilvl="6" w:tplc="08090001" w:tentative="1">
      <w:start w:val="1"/>
      <w:numFmt w:val="bullet"/>
      <w:lvlText w:val=""/>
      <w:lvlJc w:val="left"/>
      <w:pPr>
        <w:ind w:left="5275" w:hanging="360"/>
      </w:pPr>
      <w:rPr>
        <w:rFonts w:ascii="Symbol" w:hAnsi="Symbol" w:hint="default"/>
      </w:rPr>
    </w:lvl>
    <w:lvl w:ilvl="7" w:tplc="08090003" w:tentative="1">
      <w:start w:val="1"/>
      <w:numFmt w:val="bullet"/>
      <w:lvlText w:val="o"/>
      <w:lvlJc w:val="left"/>
      <w:pPr>
        <w:ind w:left="5995" w:hanging="360"/>
      </w:pPr>
      <w:rPr>
        <w:rFonts w:ascii="Courier New" w:hAnsi="Courier New" w:cs="Courier New" w:hint="default"/>
      </w:rPr>
    </w:lvl>
    <w:lvl w:ilvl="8" w:tplc="08090005" w:tentative="1">
      <w:start w:val="1"/>
      <w:numFmt w:val="bullet"/>
      <w:lvlText w:val=""/>
      <w:lvlJc w:val="left"/>
      <w:pPr>
        <w:ind w:left="6715" w:hanging="360"/>
      </w:pPr>
      <w:rPr>
        <w:rFonts w:ascii="Wingdings" w:hAnsi="Wingdings" w:hint="default"/>
      </w:rPr>
    </w:lvl>
  </w:abstractNum>
  <w:abstractNum w:abstractNumId="14" w15:restartNumberingAfterBreak="0">
    <w:nsid w:val="579F327B"/>
    <w:multiLevelType w:val="hybridMultilevel"/>
    <w:tmpl w:val="E3CCBEC2"/>
    <w:lvl w:ilvl="0" w:tplc="422E32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07023C"/>
    <w:multiLevelType w:val="hybridMultilevel"/>
    <w:tmpl w:val="E8CC9DFA"/>
    <w:lvl w:ilvl="0" w:tplc="7DDE1086">
      <w:start w:val="5"/>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8304C7"/>
    <w:multiLevelType w:val="hybridMultilevel"/>
    <w:tmpl w:val="FEAA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540DED"/>
    <w:multiLevelType w:val="hybridMultilevel"/>
    <w:tmpl w:val="C868D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1F41738"/>
    <w:multiLevelType w:val="hybridMultilevel"/>
    <w:tmpl w:val="96B89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CA3944"/>
    <w:multiLevelType w:val="hybridMultilevel"/>
    <w:tmpl w:val="42563DCE"/>
    <w:lvl w:ilvl="0" w:tplc="5E6CC2C2">
      <w:start w:val="1"/>
      <w:numFmt w:val="lowerRoman"/>
      <w:lvlText w:val="%1."/>
      <w:lvlJc w:val="right"/>
      <w:pPr>
        <w:ind w:left="148" w:firstLine="76"/>
      </w:pPr>
      <w:rPr>
        <w:rFonts w:ascii="Calibri" w:hAnsi="Calibri" w:hint="default"/>
        <w:b w:val="0"/>
      </w:rPr>
    </w:lvl>
    <w:lvl w:ilvl="1" w:tplc="08090019">
      <w:start w:val="1"/>
      <w:numFmt w:val="lowerLetter"/>
      <w:lvlText w:val="%2."/>
      <w:lvlJc w:val="left"/>
      <w:pPr>
        <w:ind w:left="2024" w:hanging="360"/>
      </w:pPr>
    </w:lvl>
    <w:lvl w:ilvl="2" w:tplc="0809001B">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20" w15:restartNumberingAfterBreak="0">
    <w:nsid w:val="62E07612"/>
    <w:multiLevelType w:val="hybridMultilevel"/>
    <w:tmpl w:val="DFA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9A7A4A"/>
    <w:multiLevelType w:val="hybridMultilevel"/>
    <w:tmpl w:val="7D5A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624862"/>
    <w:multiLevelType w:val="hybridMultilevel"/>
    <w:tmpl w:val="242E4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C215AF"/>
    <w:multiLevelType w:val="hybridMultilevel"/>
    <w:tmpl w:val="0A688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8D263B"/>
    <w:multiLevelType w:val="hybridMultilevel"/>
    <w:tmpl w:val="2FB0D892"/>
    <w:lvl w:ilvl="0" w:tplc="CFFEEE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340742"/>
    <w:multiLevelType w:val="hybridMultilevel"/>
    <w:tmpl w:val="35B6E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92A02C1"/>
    <w:multiLevelType w:val="hybridMultilevel"/>
    <w:tmpl w:val="99FA8386"/>
    <w:lvl w:ilvl="0" w:tplc="28083B36">
      <w:start w:val="1"/>
      <w:numFmt w:val="lowerRoman"/>
      <w:lvlText w:val="%1."/>
      <w:lvlJc w:val="right"/>
      <w:pPr>
        <w:ind w:left="148" w:firstLine="76"/>
      </w:pPr>
      <w:rPr>
        <w:rFonts w:ascii="Calibri" w:hAnsi="Calibri" w:hint="default"/>
        <w:b w:val="0"/>
      </w:rPr>
    </w:lvl>
    <w:lvl w:ilvl="1" w:tplc="08090019">
      <w:start w:val="1"/>
      <w:numFmt w:val="lowerLetter"/>
      <w:lvlText w:val="%2."/>
      <w:lvlJc w:val="left"/>
      <w:pPr>
        <w:ind w:left="2024" w:hanging="360"/>
      </w:pPr>
    </w:lvl>
    <w:lvl w:ilvl="2" w:tplc="0809001B">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27" w15:restartNumberingAfterBreak="0">
    <w:nsid w:val="79E34C02"/>
    <w:multiLevelType w:val="hybridMultilevel"/>
    <w:tmpl w:val="C88E80AC"/>
    <w:lvl w:ilvl="0" w:tplc="8B5CD862">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EA6FCD"/>
    <w:multiLevelType w:val="hybridMultilevel"/>
    <w:tmpl w:val="05585428"/>
    <w:lvl w:ilvl="0" w:tplc="08090001">
      <w:start w:val="1"/>
      <w:numFmt w:val="bullet"/>
      <w:lvlText w:val=""/>
      <w:lvlJc w:val="left"/>
      <w:pPr>
        <w:ind w:left="1179" w:hanging="360"/>
      </w:pPr>
      <w:rPr>
        <w:rFonts w:ascii="Symbol" w:hAnsi="Symbol" w:hint="default"/>
      </w:rPr>
    </w:lvl>
    <w:lvl w:ilvl="1" w:tplc="08090003">
      <w:start w:val="1"/>
      <w:numFmt w:val="bullet"/>
      <w:lvlText w:val="o"/>
      <w:lvlJc w:val="left"/>
      <w:pPr>
        <w:ind w:left="1899" w:hanging="360"/>
      </w:pPr>
      <w:rPr>
        <w:rFonts w:ascii="Courier New" w:hAnsi="Courier New" w:cs="Courier New" w:hint="default"/>
      </w:rPr>
    </w:lvl>
    <w:lvl w:ilvl="2" w:tplc="08090005">
      <w:start w:val="1"/>
      <w:numFmt w:val="bullet"/>
      <w:lvlText w:val=""/>
      <w:lvlJc w:val="left"/>
      <w:pPr>
        <w:ind w:left="2619" w:hanging="360"/>
      </w:pPr>
      <w:rPr>
        <w:rFonts w:ascii="Wingdings" w:hAnsi="Wingdings" w:hint="default"/>
      </w:rPr>
    </w:lvl>
    <w:lvl w:ilvl="3" w:tplc="08090001">
      <w:start w:val="1"/>
      <w:numFmt w:val="bullet"/>
      <w:lvlText w:val=""/>
      <w:lvlJc w:val="left"/>
      <w:pPr>
        <w:ind w:left="3339" w:hanging="360"/>
      </w:pPr>
      <w:rPr>
        <w:rFonts w:ascii="Symbol" w:hAnsi="Symbol" w:hint="default"/>
      </w:rPr>
    </w:lvl>
    <w:lvl w:ilvl="4" w:tplc="08090003">
      <w:start w:val="1"/>
      <w:numFmt w:val="bullet"/>
      <w:lvlText w:val="o"/>
      <w:lvlJc w:val="left"/>
      <w:pPr>
        <w:ind w:left="4059" w:hanging="360"/>
      </w:pPr>
      <w:rPr>
        <w:rFonts w:ascii="Courier New" w:hAnsi="Courier New" w:cs="Courier New" w:hint="default"/>
      </w:rPr>
    </w:lvl>
    <w:lvl w:ilvl="5" w:tplc="08090005">
      <w:start w:val="1"/>
      <w:numFmt w:val="bullet"/>
      <w:lvlText w:val=""/>
      <w:lvlJc w:val="left"/>
      <w:pPr>
        <w:ind w:left="4779" w:hanging="360"/>
      </w:pPr>
      <w:rPr>
        <w:rFonts w:ascii="Wingdings" w:hAnsi="Wingdings" w:hint="default"/>
      </w:rPr>
    </w:lvl>
    <w:lvl w:ilvl="6" w:tplc="08090001">
      <w:start w:val="1"/>
      <w:numFmt w:val="bullet"/>
      <w:lvlText w:val=""/>
      <w:lvlJc w:val="left"/>
      <w:pPr>
        <w:ind w:left="5499" w:hanging="360"/>
      </w:pPr>
      <w:rPr>
        <w:rFonts w:ascii="Symbol" w:hAnsi="Symbol" w:hint="default"/>
      </w:rPr>
    </w:lvl>
    <w:lvl w:ilvl="7" w:tplc="08090003">
      <w:start w:val="1"/>
      <w:numFmt w:val="bullet"/>
      <w:lvlText w:val="o"/>
      <w:lvlJc w:val="left"/>
      <w:pPr>
        <w:ind w:left="6219" w:hanging="360"/>
      </w:pPr>
      <w:rPr>
        <w:rFonts w:ascii="Courier New" w:hAnsi="Courier New" w:cs="Courier New" w:hint="default"/>
      </w:rPr>
    </w:lvl>
    <w:lvl w:ilvl="8" w:tplc="08090005">
      <w:start w:val="1"/>
      <w:numFmt w:val="bullet"/>
      <w:lvlText w:val=""/>
      <w:lvlJc w:val="left"/>
      <w:pPr>
        <w:ind w:left="6939" w:hanging="360"/>
      </w:pPr>
      <w:rPr>
        <w:rFonts w:ascii="Wingdings" w:hAnsi="Wingdings" w:hint="default"/>
      </w:rPr>
    </w:lvl>
  </w:abstractNum>
  <w:num w:numId="1" w16cid:durableId="1702898675">
    <w:abstractNumId w:val="7"/>
  </w:num>
  <w:num w:numId="2" w16cid:durableId="1627347153">
    <w:abstractNumId w:val="21"/>
  </w:num>
  <w:num w:numId="3" w16cid:durableId="194462623">
    <w:abstractNumId w:val="19"/>
  </w:num>
  <w:num w:numId="4" w16cid:durableId="47610013">
    <w:abstractNumId w:val="10"/>
  </w:num>
  <w:num w:numId="5" w16cid:durableId="812411664">
    <w:abstractNumId w:val="26"/>
  </w:num>
  <w:num w:numId="6" w16cid:durableId="714045057">
    <w:abstractNumId w:val="1"/>
  </w:num>
  <w:num w:numId="7" w16cid:durableId="1753577610">
    <w:abstractNumId w:val="6"/>
  </w:num>
  <w:num w:numId="8" w16cid:durableId="270011700">
    <w:abstractNumId w:val="22"/>
  </w:num>
  <w:num w:numId="9" w16cid:durableId="644702556">
    <w:abstractNumId w:val="5"/>
  </w:num>
  <w:num w:numId="10" w16cid:durableId="358551698">
    <w:abstractNumId w:val="20"/>
  </w:num>
  <w:num w:numId="11" w16cid:durableId="830560059">
    <w:abstractNumId w:val="13"/>
  </w:num>
  <w:num w:numId="12" w16cid:durableId="877084325">
    <w:abstractNumId w:val="28"/>
  </w:num>
  <w:num w:numId="13" w16cid:durableId="1909223219">
    <w:abstractNumId w:val="11"/>
  </w:num>
  <w:num w:numId="14" w16cid:durableId="1540317895">
    <w:abstractNumId w:val="9"/>
  </w:num>
  <w:num w:numId="15" w16cid:durableId="1679114847">
    <w:abstractNumId w:val="23"/>
  </w:num>
  <w:num w:numId="16" w16cid:durableId="1310984579">
    <w:abstractNumId w:val="12"/>
  </w:num>
  <w:num w:numId="17" w16cid:durableId="1445466860">
    <w:abstractNumId w:val="25"/>
  </w:num>
  <w:num w:numId="18" w16cid:durableId="739986404">
    <w:abstractNumId w:val="17"/>
  </w:num>
  <w:num w:numId="19" w16cid:durableId="240406703">
    <w:abstractNumId w:val="2"/>
  </w:num>
  <w:num w:numId="20" w16cid:durableId="1019283638">
    <w:abstractNumId w:val="18"/>
  </w:num>
  <w:num w:numId="21" w16cid:durableId="236286871">
    <w:abstractNumId w:val="16"/>
  </w:num>
  <w:num w:numId="22" w16cid:durableId="953369494">
    <w:abstractNumId w:val="27"/>
  </w:num>
  <w:num w:numId="23" w16cid:durableId="91167780">
    <w:abstractNumId w:val="4"/>
  </w:num>
  <w:num w:numId="24" w16cid:durableId="1283270944">
    <w:abstractNumId w:val="0"/>
  </w:num>
  <w:num w:numId="25" w16cid:durableId="414864654">
    <w:abstractNumId w:val="8"/>
  </w:num>
  <w:num w:numId="26" w16cid:durableId="1913461295">
    <w:abstractNumId w:val="3"/>
  </w:num>
  <w:num w:numId="27" w16cid:durableId="1415589846">
    <w:abstractNumId w:val="15"/>
  </w:num>
  <w:num w:numId="28" w16cid:durableId="647974897">
    <w:abstractNumId w:val="14"/>
  </w:num>
  <w:num w:numId="29" w16cid:durableId="1951010035">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F18"/>
    <w:rsid w:val="000007F1"/>
    <w:rsid w:val="000008F8"/>
    <w:rsid w:val="0000122B"/>
    <w:rsid w:val="000020F1"/>
    <w:rsid w:val="0000218E"/>
    <w:rsid w:val="000021ED"/>
    <w:rsid w:val="0000279B"/>
    <w:rsid w:val="000027E3"/>
    <w:rsid w:val="00002D27"/>
    <w:rsid w:val="000038D2"/>
    <w:rsid w:val="00003B04"/>
    <w:rsid w:val="00005412"/>
    <w:rsid w:val="000060C9"/>
    <w:rsid w:val="00006664"/>
    <w:rsid w:val="00006998"/>
    <w:rsid w:val="00006AAC"/>
    <w:rsid w:val="00006B14"/>
    <w:rsid w:val="00006E26"/>
    <w:rsid w:val="00007105"/>
    <w:rsid w:val="00010C3D"/>
    <w:rsid w:val="00011694"/>
    <w:rsid w:val="00011CFF"/>
    <w:rsid w:val="0001229F"/>
    <w:rsid w:val="00013924"/>
    <w:rsid w:val="00013BD6"/>
    <w:rsid w:val="0001420E"/>
    <w:rsid w:val="000145C0"/>
    <w:rsid w:val="0001482B"/>
    <w:rsid w:val="00014B19"/>
    <w:rsid w:val="00014B76"/>
    <w:rsid w:val="0001501D"/>
    <w:rsid w:val="00015048"/>
    <w:rsid w:val="000164F9"/>
    <w:rsid w:val="0001697B"/>
    <w:rsid w:val="00017A1D"/>
    <w:rsid w:val="00017C5B"/>
    <w:rsid w:val="00017F9F"/>
    <w:rsid w:val="00020035"/>
    <w:rsid w:val="000200FA"/>
    <w:rsid w:val="0002024F"/>
    <w:rsid w:val="000202DE"/>
    <w:rsid w:val="000205F2"/>
    <w:rsid w:val="00020A38"/>
    <w:rsid w:val="00020D54"/>
    <w:rsid w:val="000213E8"/>
    <w:rsid w:val="00022ED1"/>
    <w:rsid w:val="00023767"/>
    <w:rsid w:val="000246D1"/>
    <w:rsid w:val="000247A4"/>
    <w:rsid w:val="00024881"/>
    <w:rsid w:val="00025B01"/>
    <w:rsid w:val="000267C4"/>
    <w:rsid w:val="00026FC6"/>
    <w:rsid w:val="00027546"/>
    <w:rsid w:val="000275D0"/>
    <w:rsid w:val="0002772A"/>
    <w:rsid w:val="00027C77"/>
    <w:rsid w:val="00030A90"/>
    <w:rsid w:val="00031598"/>
    <w:rsid w:val="00031947"/>
    <w:rsid w:val="00033C02"/>
    <w:rsid w:val="00033FCF"/>
    <w:rsid w:val="000341F6"/>
    <w:rsid w:val="0003453D"/>
    <w:rsid w:val="000347F6"/>
    <w:rsid w:val="00034BD2"/>
    <w:rsid w:val="00034D87"/>
    <w:rsid w:val="000367CA"/>
    <w:rsid w:val="00036EB9"/>
    <w:rsid w:val="000370FA"/>
    <w:rsid w:val="000377AB"/>
    <w:rsid w:val="000408EA"/>
    <w:rsid w:val="00040E63"/>
    <w:rsid w:val="00041033"/>
    <w:rsid w:val="0004116B"/>
    <w:rsid w:val="00041223"/>
    <w:rsid w:val="00041EF9"/>
    <w:rsid w:val="00041F63"/>
    <w:rsid w:val="0004252B"/>
    <w:rsid w:val="000429F5"/>
    <w:rsid w:val="00042A79"/>
    <w:rsid w:val="000439DC"/>
    <w:rsid w:val="00043DAF"/>
    <w:rsid w:val="0004448E"/>
    <w:rsid w:val="00044C31"/>
    <w:rsid w:val="0004642C"/>
    <w:rsid w:val="00046BB2"/>
    <w:rsid w:val="000476FA"/>
    <w:rsid w:val="000479F7"/>
    <w:rsid w:val="00047AAB"/>
    <w:rsid w:val="00050E35"/>
    <w:rsid w:val="00052DCE"/>
    <w:rsid w:val="00052E39"/>
    <w:rsid w:val="00053C11"/>
    <w:rsid w:val="00055E1F"/>
    <w:rsid w:val="0005705E"/>
    <w:rsid w:val="00057075"/>
    <w:rsid w:val="00057454"/>
    <w:rsid w:val="00057CEA"/>
    <w:rsid w:val="00057DE0"/>
    <w:rsid w:val="000601B1"/>
    <w:rsid w:val="000603E0"/>
    <w:rsid w:val="00060416"/>
    <w:rsid w:val="00060F36"/>
    <w:rsid w:val="00061D74"/>
    <w:rsid w:val="00062232"/>
    <w:rsid w:val="0006249B"/>
    <w:rsid w:val="000626F4"/>
    <w:rsid w:val="000627F7"/>
    <w:rsid w:val="0006281C"/>
    <w:rsid w:val="00062CB3"/>
    <w:rsid w:val="00064EAD"/>
    <w:rsid w:val="00065029"/>
    <w:rsid w:val="000653B8"/>
    <w:rsid w:val="000663EB"/>
    <w:rsid w:val="00066E63"/>
    <w:rsid w:val="00067408"/>
    <w:rsid w:val="0006774B"/>
    <w:rsid w:val="0007177D"/>
    <w:rsid w:val="0007212C"/>
    <w:rsid w:val="00073B14"/>
    <w:rsid w:val="0007406B"/>
    <w:rsid w:val="00074DCB"/>
    <w:rsid w:val="00076191"/>
    <w:rsid w:val="0007741F"/>
    <w:rsid w:val="000774E3"/>
    <w:rsid w:val="00080C33"/>
    <w:rsid w:val="00080FE6"/>
    <w:rsid w:val="0008101A"/>
    <w:rsid w:val="00082771"/>
    <w:rsid w:val="0008280A"/>
    <w:rsid w:val="00082E32"/>
    <w:rsid w:val="0008510C"/>
    <w:rsid w:val="0009058D"/>
    <w:rsid w:val="00090A16"/>
    <w:rsid w:val="00090C0A"/>
    <w:rsid w:val="00091512"/>
    <w:rsid w:val="00091EC1"/>
    <w:rsid w:val="000920C7"/>
    <w:rsid w:val="000926A8"/>
    <w:rsid w:val="00094737"/>
    <w:rsid w:val="00094B68"/>
    <w:rsid w:val="00095825"/>
    <w:rsid w:val="00095A0C"/>
    <w:rsid w:val="0009713F"/>
    <w:rsid w:val="000A01F5"/>
    <w:rsid w:val="000A11D4"/>
    <w:rsid w:val="000A2194"/>
    <w:rsid w:val="000A2C9C"/>
    <w:rsid w:val="000A2EFA"/>
    <w:rsid w:val="000A4185"/>
    <w:rsid w:val="000A45DE"/>
    <w:rsid w:val="000A53A6"/>
    <w:rsid w:val="000A54C6"/>
    <w:rsid w:val="000A5892"/>
    <w:rsid w:val="000A58D4"/>
    <w:rsid w:val="000A597F"/>
    <w:rsid w:val="000A5CFF"/>
    <w:rsid w:val="000A79F7"/>
    <w:rsid w:val="000B038C"/>
    <w:rsid w:val="000B05C7"/>
    <w:rsid w:val="000B0E98"/>
    <w:rsid w:val="000B111A"/>
    <w:rsid w:val="000B1815"/>
    <w:rsid w:val="000B20DE"/>
    <w:rsid w:val="000B22DE"/>
    <w:rsid w:val="000B30F0"/>
    <w:rsid w:val="000B36D7"/>
    <w:rsid w:val="000B3D4A"/>
    <w:rsid w:val="000B4B6E"/>
    <w:rsid w:val="000B5CFC"/>
    <w:rsid w:val="000B5FEF"/>
    <w:rsid w:val="000B6BCD"/>
    <w:rsid w:val="000B6FFB"/>
    <w:rsid w:val="000C0206"/>
    <w:rsid w:val="000C0D9D"/>
    <w:rsid w:val="000C114C"/>
    <w:rsid w:val="000C14BB"/>
    <w:rsid w:val="000C1938"/>
    <w:rsid w:val="000C1F1A"/>
    <w:rsid w:val="000C219C"/>
    <w:rsid w:val="000C2C75"/>
    <w:rsid w:val="000C4136"/>
    <w:rsid w:val="000C55D3"/>
    <w:rsid w:val="000C5E1C"/>
    <w:rsid w:val="000C5F20"/>
    <w:rsid w:val="000C6007"/>
    <w:rsid w:val="000C675A"/>
    <w:rsid w:val="000C680D"/>
    <w:rsid w:val="000C6CE6"/>
    <w:rsid w:val="000C7285"/>
    <w:rsid w:val="000C751B"/>
    <w:rsid w:val="000C7D00"/>
    <w:rsid w:val="000D0719"/>
    <w:rsid w:val="000D0CD5"/>
    <w:rsid w:val="000D16FC"/>
    <w:rsid w:val="000D23BF"/>
    <w:rsid w:val="000D3135"/>
    <w:rsid w:val="000D468A"/>
    <w:rsid w:val="000D5266"/>
    <w:rsid w:val="000D52CA"/>
    <w:rsid w:val="000D552C"/>
    <w:rsid w:val="000D5977"/>
    <w:rsid w:val="000D5F7B"/>
    <w:rsid w:val="000D6409"/>
    <w:rsid w:val="000D7936"/>
    <w:rsid w:val="000E0475"/>
    <w:rsid w:val="000E0A74"/>
    <w:rsid w:val="000E15F7"/>
    <w:rsid w:val="000E16EA"/>
    <w:rsid w:val="000E1944"/>
    <w:rsid w:val="000E19B6"/>
    <w:rsid w:val="000E271A"/>
    <w:rsid w:val="000E28AA"/>
    <w:rsid w:val="000E4321"/>
    <w:rsid w:val="000E4577"/>
    <w:rsid w:val="000E4973"/>
    <w:rsid w:val="000E647A"/>
    <w:rsid w:val="000E6B41"/>
    <w:rsid w:val="000E743F"/>
    <w:rsid w:val="000F05E3"/>
    <w:rsid w:val="000F0708"/>
    <w:rsid w:val="000F0A7A"/>
    <w:rsid w:val="000F10A1"/>
    <w:rsid w:val="000F147A"/>
    <w:rsid w:val="000F2247"/>
    <w:rsid w:val="000F2A20"/>
    <w:rsid w:val="000F474D"/>
    <w:rsid w:val="000F499A"/>
    <w:rsid w:val="000F4B80"/>
    <w:rsid w:val="000F51CB"/>
    <w:rsid w:val="000F527E"/>
    <w:rsid w:val="000F6AD7"/>
    <w:rsid w:val="000F7E84"/>
    <w:rsid w:val="00100198"/>
    <w:rsid w:val="001004D6"/>
    <w:rsid w:val="00100F7E"/>
    <w:rsid w:val="001017DE"/>
    <w:rsid w:val="00101924"/>
    <w:rsid w:val="00101D22"/>
    <w:rsid w:val="0010225B"/>
    <w:rsid w:val="00102D8B"/>
    <w:rsid w:val="00102E7B"/>
    <w:rsid w:val="00103BCA"/>
    <w:rsid w:val="00103D37"/>
    <w:rsid w:val="00103DC6"/>
    <w:rsid w:val="001043FA"/>
    <w:rsid w:val="0010446C"/>
    <w:rsid w:val="0010517B"/>
    <w:rsid w:val="001054AB"/>
    <w:rsid w:val="001054F9"/>
    <w:rsid w:val="0010552D"/>
    <w:rsid w:val="00105F8F"/>
    <w:rsid w:val="001062EB"/>
    <w:rsid w:val="001101BD"/>
    <w:rsid w:val="001101BF"/>
    <w:rsid w:val="0011068F"/>
    <w:rsid w:val="001108E5"/>
    <w:rsid w:val="00110B12"/>
    <w:rsid w:val="001110AD"/>
    <w:rsid w:val="00111932"/>
    <w:rsid w:val="00112866"/>
    <w:rsid w:val="00112A9D"/>
    <w:rsid w:val="00112EAD"/>
    <w:rsid w:val="00113C57"/>
    <w:rsid w:val="00113CB5"/>
    <w:rsid w:val="00113CF8"/>
    <w:rsid w:val="001163A2"/>
    <w:rsid w:val="001165B8"/>
    <w:rsid w:val="00116882"/>
    <w:rsid w:val="001172BC"/>
    <w:rsid w:val="0011734B"/>
    <w:rsid w:val="00117D98"/>
    <w:rsid w:val="00117E04"/>
    <w:rsid w:val="0012055D"/>
    <w:rsid w:val="00120C6F"/>
    <w:rsid w:val="0012124E"/>
    <w:rsid w:val="00123674"/>
    <w:rsid w:val="00123F2F"/>
    <w:rsid w:val="00124117"/>
    <w:rsid w:val="001242F0"/>
    <w:rsid w:val="00125096"/>
    <w:rsid w:val="001258C7"/>
    <w:rsid w:val="0012711C"/>
    <w:rsid w:val="001276E9"/>
    <w:rsid w:val="0013044E"/>
    <w:rsid w:val="00130906"/>
    <w:rsid w:val="001310A7"/>
    <w:rsid w:val="00131110"/>
    <w:rsid w:val="001339C0"/>
    <w:rsid w:val="00133DC3"/>
    <w:rsid w:val="001340E5"/>
    <w:rsid w:val="0013424C"/>
    <w:rsid w:val="00134F48"/>
    <w:rsid w:val="00135601"/>
    <w:rsid w:val="001359D3"/>
    <w:rsid w:val="0013606F"/>
    <w:rsid w:val="001364A5"/>
    <w:rsid w:val="00136F7E"/>
    <w:rsid w:val="001374F8"/>
    <w:rsid w:val="00137702"/>
    <w:rsid w:val="00137C6C"/>
    <w:rsid w:val="001406E6"/>
    <w:rsid w:val="00140C60"/>
    <w:rsid w:val="0014158B"/>
    <w:rsid w:val="0014176F"/>
    <w:rsid w:val="001420F9"/>
    <w:rsid w:val="001423D2"/>
    <w:rsid w:val="00142BA0"/>
    <w:rsid w:val="00142D25"/>
    <w:rsid w:val="00143C7B"/>
    <w:rsid w:val="0014439E"/>
    <w:rsid w:val="00145C02"/>
    <w:rsid w:val="00145FA6"/>
    <w:rsid w:val="0014719F"/>
    <w:rsid w:val="00147D76"/>
    <w:rsid w:val="0015002F"/>
    <w:rsid w:val="00151276"/>
    <w:rsid w:val="001512ED"/>
    <w:rsid w:val="001514D0"/>
    <w:rsid w:val="00152269"/>
    <w:rsid w:val="00152FCA"/>
    <w:rsid w:val="00153136"/>
    <w:rsid w:val="001546DE"/>
    <w:rsid w:val="00154840"/>
    <w:rsid w:val="00154853"/>
    <w:rsid w:val="00154A9D"/>
    <w:rsid w:val="00154DAC"/>
    <w:rsid w:val="001553F1"/>
    <w:rsid w:val="00156435"/>
    <w:rsid w:val="00157DE2"/>
    <w:rsid w:val="00160CA5"/>
    <w:rsid w:val="00161F29"/>
    <w:rsid w:val="0016217A"/>
    <w:rsid w:val="00162522"/>
    <w:rsid w:val="001632BD"/>
    <w:rsid w:val="00163768"/>
    <w:rsid w:val="00163D4D"/>
    <w:rsid w:val="00164516"/>
    <w:rsid w:val="001651A5"/>
    <w:rsid w:val="00165228"/>
    <w:rsid w:val="0016543A"/>
    <w:rsid w:val="00165786"/>
    <w:rsid w:val="001658D6"/>
    <w:rsid w:val="00165A8C"/>
    <w:rsid w:val="00166183"/>
    <w:rsid w:val="001661D1"/>
    <w:rsid w:val="00166930"/>
    <w:rsid w:val="00166E3D"/>
    <w:rsid w:val="00167769"/>
    <w:rsid w:val="00167809"/>
    <w:rsid w:val="00167899"/>
    <w:rsid w:val="00170AA0"/>
    <w:rsid w:val="00171C6D"/>
    <w:rsid w:val="001722C0"/>
    <w:rsid w:val="001722D7"/>
    <w:rsid w:val="001740C1"/>
    <w:rsid w:val="00175672"/>
    <w:rsid w:val="00175E6B"/>
    <w:rsid w:val="0017687F"/>
    <w:rsid w:val="00176A6B"/>
    <w:rsid w:val="00177659"/>
    <w:rsid w:val="001800C1"/>
    <w:rsid w:val="001802ED"/>
    <w:rsid w:val="001805D7"/>
    <w:rsid w:val="001825B0"/>
    <w:rsid w:val="00182A0B"/>
    <w:rsid w:val="00182E39"/>
    <w:rsid w:val="00183340"/>
    <w:rsid w:val="00183985"/>
    <w:rsid w:val="00183D28"/>
    <w:rsid w:val="0018401A"/>
    <w:rsid w:val="001841B0"/>
    <w:rsid w:val="0018436D"/>
    <w:rsid w:val="001844F1"/>
    <w:rsid w:val="0018475E"/>
    <w:rsid w:val="001853FE"/>
    <w:rsid w:val="00185650"/>
    <w:rsid w:val="00185D2B"/>
    <w:rsid w:val="00185EFE"/>
    <w:rsid w:val="0018649B"/>
    <w:rsid w:val="00186D6F"/>
    <w:rsid w:val="00187636"/>
    <w:rsid w:val="0018791F"/>
    <w:rsid w:val="0018796E"/>
    <w:rsid w:val="00187BAC"/>
    <w:rsid w:val="00187F1A"/>
    <w:rsid w:val="00190183"/>
    <w:rsid w:val="00190274"/>
    <w:rsid w:val="0019051E"/>
    <w:rsid w:val="001905F6"/>
    <w:rsid w:val="00190895"/>
    <w:rsid w:val="001916D8"/>
    <w:rsid w:val="00192949"/>
    <w:rsid w:val="0019296B"/>
    <w:rsid w:val="001932A0"/>
    <w:rsid w:val="00193D86"/>
    <w:rsid w:val="00193FB7"/>
    <w:rsid w:val="001950D5"/>
    <w:rsid w:val="0019519F"/>
    <w:rsid w:val="00195329"/>
    <w:rsid w:val="00196ED2"/>
    <w:rsid w:val="0019740D"/>
    <w:rsid w:val="00197A0B"/>
    <w:rsid w:val="001A009D"/>
    <w:rsid w:val="001A0A39"/>
    <w:rsid w:val="001A0EB5"/>
    <w:rsid w:val="001A115E"/>
    <w:rsid w:val="001A12D8"/>
    <w:rsid w:val="001A1DC8"/>
    <w:rsid w:val="001A2A23"/>
    <w:rsid w:val="001A2F6A"/>
    <w:rsid w:val="001A386F"/>
    <w:rsid w:val="001A48DC"/>
    <w:rsid w:val="001A49E1"/>
    <w:rsid w:val="001A4DE0"/>
    <w:rsid w:val="001A5249"/>
    <w:rsid w:val="001A5C10"/>
    <w:rsid w:val="001A7D9D"/>
    <w:rsid w:val="001B033C"/>
    <w:rsid w:val="001B056C"/>
    <w:rsid w:val="001B0B8B"/>
    <w:rsid w:val="001B0DAF"/>
    <w:rsid w:val="001B0F37"/>
    <w:rsid w:val="001B114D"/>
    <w:rsid w:val="001B293B"/>
    <w:rsid w:val="001B35E5"/>
    <w:rsid w:val="001B421D"/>
    <w:rsid w:val="001B443E"/>
    <w:rsid w:val="001B466F"/>
    <w:rsid w:val="001B4A2A"/>
    <w:rsid w:val="001B4FDF"/>
    <w:rsid w:val="001B5405"/>
    <w:rsid w:val="001B63F5"/>
    <w:rsid w:val="001B6401"/>
    <w:rsid w:val="001B657B"/>
    <w:rsid w:val="001B68CD"/>
    <w:rsid w:val="001B733E"/>
    <w:rsid w:val="001B7B4E"/>
    <w:rsid w:val="001C0392"/>
    <w:rsid w:val="001C0633"/>
    <w:rsid w:val="001C1398"/>
    <w:rsid w:val="001C1D0D"/>
    <w:rsid w:val="001C34B8"/>
    <w:rsid w:val="001C34F2"/>
    <w:rsid w:val="001C3C86"/>
    <w:rsid w:val="001C474B"/>
    <w:rsid w:val="001C47A8"/>
    <w:rsid w:val="001C4C27"/>
    <w:rsid w:val="001C59FC"/>
    <w:rsid w:val="001C5DCA"/>
    <w:rsid w:val="001C5E5B"/>
    <w:rsid w:val="001C5ECE"/>
    <w:rsid w:val="001C6855"/>
    <w:rsid w:val="001C6DEC"/>
    <w:rsid w:val="001C735E"/>
    <w:rsid w:val="001C740B"/>
    <w:rsid w:val="001C7E79"/>
    <w:rsid w:val="001D13CA"/>
    <w:rsid w:val="001D1846"/>
    <w:rsid w:val="001D2185"/>
    <w:rsid w:val="001D28EB"/>
    <w:rsid w:val="001D30F6"/>
    <w:rsid w:val="001D328C"/>
    <w:rsid w:val="001D4A33"/>
    <w:rsid w:val="001D4A85"/>
    <w:rsid w:val="001D51B6"/>
    <w:rsid w:val="001D6394"/>
    <w:rsid w:val="001D653A"/>
    <w:rsid w:val="001D666E"/>
    <w:rsid w:val="001D6821"/>
    <w:rsid w:val="001D6983"/>
    <w:rsid w:val="001D6AEC"/>
    <w:rsid w:val="001D7565"/>
    <w:rsid w:val="001D79FB"/>
    <w:rsid w:val="001E01BB"/>
    <w:rsid w:val="001E04AC"/>
    <w:rsid w:val="001E08AD"/>
    <w:rsid w:val="001E16E2"/>
    <w:rsid w:val="001E1745"/>
    <w:rsid w:val="001E1795"/>
    <w:rsid w:val="001E19DA"/>
    <w:rsid w:val="001E1B49"/>
    <w:rsid w:val="001E23A9"/>
    <w:rsid w:val="001E29B5"/>
    <w:rsid w:val="001E2FDE"/>
    <w:rsid w:val="001E3B29"/>
    <w:rsid w:val="001E4734"/>
    <w:rsid w:val="001E4C7E"/>
    <w:rsid w:val="001E5C28"/>
    <w:rsid w:val="001E6B84"/>
    <w:rsid w:val="001E7462"/>
    <w:rsid w:val="001E7DA0"/>
    <w:rsid w:val="001F0A03"/>
    <w:rsid w:val="001F11F9"/>
    <w:rsid w:val="001F15CC"/>
    <w:rsid w:val="001F1E76"/>
    <w:rsid w:val="001F24D4"/>
    <w:rsid w:val="001F28AC"/>
    <w:rsid w:val="001F295E"/>
    <w:rsid w:val="001F3789"/>
    <w:rsid w:val="001F549F"/>
    <w:rsid w:val="001F716F"/>
    <w:rsid w:val="001F7D09"/>
    <w:rsid w:val="00201999"/>
    <w:rsid w:val="00201BA8"/>
    <w:rsid w:val="00202427"/>
    <w:rsid w:val="002027BC"/>
    <w:rsid w:val="00203EDD"/>
    <w:rsid w:val="00203FCE"/>
    <w:rsid w:val="002043AF"/>
    <w:rsid w:val="0020530A"/>
    <w:rsid w:val="0020639E"/>
    <w:rsid w:val="002063F8"/>
    <w:rsid w:val="00206FF0"/>
    <w:rsid w:val="002075C6"/>
    <w:rsid w:val="002106E9"/>
    <w:rsid w:val="00211100"/>
    <w:rsid w:val="00211651"/>
    <w:rsid w:val="00211A2E"/>
    <w:rsid w:val="00212B54"/>
    <w:rsid w:val="00213445"/>
    <w:rsid w:val="00213678"/>
    <w:rsid w:val="00213CD8"/>
    <w:rsid w:val="00213D53"/>
    <w:rsid w:val="00213ED3"/>
    <w:rsid w:val="002142D4"/>
    <w:rsid w:val="0021464E"/>
    <w:rsid w:val="00214F24"/>
    <w:rsid w:val="00215BD4"/>
    <w:rsid w:val="00215D38"/>
    <w:rsid w:val="00215E46"/>
    <w:rsid w:val="00216070"/>
    <w:rsid w:val="002162FF"/>
    <w:rsid w:val="002166F5"/>
    <w:rsid w:val="002169A6"/>
    <w:rsid w:val="00216AA9"/>
    <w:rsid w:val="00220722"/>
    <w:rsid w:val="00220ABD"/>
    <w:rsid w:val="00220DD5"/>
    <w:rsid w:val="00222BFC"/>
    <w:rsid w:val="0022399F"/>
    <w:rsid w:val="00223BB5"/>
    <w:rsid w:val="00224457"/>
    <w:rsid w:val="00224761"/>
    <w:rsid w:val="002247FB"/>
    <w:rsid w:val="0022551B"/>
    <w:rsid w:val="0022579D"/>
    <w:rsid w:val="0022693E"/>
    <w:rsid w:val="002270FC"/>
    <w:rsid w:val="00227158"/>
    <w:rsid w:val="0022728A"/>
    <w:rsid w:val="002279A5"/>
    <w:rsid w:val="00230481"/>
    <w:rsid w:val="00230DDC"/>
    <w:rsid w:val="00231923"/>
    <w:rsid w:val="002321A7"/>
    <w:rsid w:val="002324E0"/>
    <w:rsid w:val="00232708"/>
    <w:rsid w:val="00232DF3"/>
    <w:rsid w:val="00232FF2"/>
    <w:rsid w:val="002332C9"/>
    <w:rsid w:val="002339EF"/>
    <w:rsid w:val="00233D46"/>
    <w:rsid w:val="00234F99"/>
    <w:rsid w:val="00235F15"/>
    <w:rsid w:val="0024427B"/>
    <w:rsid w:val="00244536"/>
    <w:rsid w:val="002447F8"/>
    <w:rsid w:val="00244EC1"/>
    <w:rsid w:val="002455D7"/>
    <w:rsid w:val="00246C9B"/>
    <w:rsid w:val="00250107"/>
    <w:rsid w:val="0025070A"/>
    <w:rsid w:val="00251910"/>
    <w:rsid w:val="0025199C"/>
    <w:rsid w:val="00253673"/>
    <w:rsid w:val="00254A9A"/>
    <w:rsid w:val="00254AE6"/>
    <w:rsid w:val="00254D87"/>
    <w:rsid w:val="00254E5E"/>
    <w:rsid w:val="002550DB"/>
    <w:rsid w:val="002553F0"/>
    <w:rsid w:val="002557E9"/>
    <w:rsid w:val="002560B7"/>
    <w:rsid w:val="00256E2C"/>
    <w:rsid w:val="00257E1E"/>
    <w:rsid w:val="00261470"/>
    <w:rsid w:val="00261DD5"/>
    <w:rsid w:val="00262231"/>
    <w:rsid w:val="00264058"/>
    <w:rsid w:val="00264208"/>
    <w:rsid w:val="00264B0F"/>
    <w:rsid w:val="00264D81"/>
    <w:rsid w:val="00264DF6"/>
    <w:rsid w:val="00266364"/>
    <w:rsid w:val="002666E1"/>
    <w:rsid w:val="00266DBC"/>
    <w:rsid w:val="002671D9"/>
    <w:rsid w:val="00267AD6"/>
    <w:rsid w:val="00267C6F"/>
    <w:rsid w:val="00271CCD"/>
    <w:rsid w:val="00271D8D"/>
    <w:rsid w:val="0027239A"/>
    <w:rsid w:val="00272405"/>
    <w:rsid w:val="00273235"/>
    <w:rsid w:val="0027330D"/>
    <w:rsid w:val="00274CCD"/>
    <w:rsid w:val="002759A9"/>
    <w:rsid w:val="002762A9"/>
    <w:rsid w:val="00280492"/>
    <w:rsid w:val="00280B21"/>
    <w:rsid w:val="00280B87"/>
    <w:rsid w:val="002813C2"/>
    <w:rsid w:val="002815F5"/>
    <w:rsid w:val="00281DCC"/>
    <w:rsid w:val="00282BFC"/>
    <w:rsid w:val="00282D79"/>
    <w:rsid w:val="002832E2"/>
    <w:rsid w:val="00283E2C"/>
    <w:rsid w:val="002853A0"/>
    <w:rsid w:val="002855AF"/>
    <w:rsid w:val="0028625D"/>
    <w:rsid w:val="002874FF"/>
    <w:rsid w:val="002879B8"/>
    <w:rsid w:val="00287EDB"/>
    <w:rsid w:val="0029028F"/>
    <w:rsid w:val="00290926"/>
    <w:rsid w:val="00290F19"/>
    <w:rsid w:val="00291C19"/>
    <w:rsid w:val="002925E4"/>
    <w:rsid w:val="00292B89"/>
    <w:rsid w:val="00292C2F"/>
    <w:rsid w:val="0029319D"/>
    <w:rsid w:val="00293402"/>
    <w:rsid w:val="00293474"/>
    <w:rsid w:val="0029360B"/>
    <w:rsid w:val="00294DC7"/>
    <w:rsid w:val="00295201"/>
    <w:rsid w:val="002957A9"/>
    <w:rsid w:val="00295AEE"/>
    <w:rsid w:val="00296C4A"/>
    <w:rsid w:val="00296E76"/>
    <w:rsid w:val="002976A5"/>
    <w:rsid w:val="002A018B"/>
    <w:rsid w:val="002A043D"/>
    <w:rsid w:val="002A063D"/>
    <w:rsid w:val="002A06B1"/>
    <w:rsid w:val="002A0AB1"/>
    <w:rsid w:val="002A1111"/>
    <w:rsid w:val="002A1385"/>
    <w:rsid w:val="002A13F6"/>
    <w:rsid w:val="002A17AD"/>
    <w:rsid w:val="002A1D6C"/>
    <w:rsid w:val="002A2067"/>
    <w:rsid w:val="002A23BA"/>
    <w:rsid w:val="002A2530"/>
    <w:rsid w:val="002A3A30"/>
    <w:rsid w:val="002A3C81"/>
    <w:rsid w:val="002A47B5"/>
    <w:rsid w:val="002A5666"/>
    <w:rsid w:val="002A5775"/>
    <w:rsid w:val="002A60E5"/>
    <w:rsid w:val="002A66B5"/>
    <w:rsid w:val="002B22BA"/>
    <w:rsid w:val="002B3497"/>
    <w:rsid w:val="002B38A6"/>
    <w:rsid w:val="002B4883"/>
    <w:rsid w:val="002B4E5B"/>
    <w:rsid w:val="002B4E7B"/>
    <w:rsid w:val="002B5074"/>
    <w:rsid w:val="002B5CA9"/>
    <w:rsid w:val="002B620D"/>
    <w:rsid w:val="002B64D9"/>
    <w:rsid w:val="002B6648"/>
    <w:rsid w:val="002B7E0D"/>
    <w:rsid w:val="002C01D2"/>
    <w:rsid w:val="002C0BEF"/>
    <w:rsid w:val="002C1B49"/>
    <w:rsid w:val="002C2B19"/>
    <w:rsid w:val="002C42AD"/>
    <w:rsid w:val="002C42B6"/>
    <w:rsid w:val="002C53D9"/>
    <w:rsid w:val="002C58BC"/>
    <w:rsid w:val="002C69D5"/>
    <w:rsid w:val="002C6E7C"/>
    <w:rsid w:val="002C7127"/>
    <w:rsid w:val="002C7279"/>
    <w:rsid w:val="002C77C6"/>
    <w:rsid w:val="002C7A71"/>
    <w:rsid w:val="002D01FE"/>
    <w:rsid w:val="002D06B4"/>
    <w:rsid w:val="002D0CE7"/>
    <w:rsid w:val="002D21C6"/>
    <w:rsid w:val="002D2486"/>
    <w:rsid w:val="002D2515"/>
    <w:rsid w:val="002D258F"/>
    <w:rsid w:val="002D27E8"/>
    <w:rsid w:val="002D3033"/>
    <w:rsid w:val="002D3C61"/>
    <w:rsid w:val="002D3F2A"/>
    <w:rsid w:val="002D4B28"/>
    <w:rsid w:val="002D50EF"/>
    <w:rsid w:val="002D55DA"/>
    <w:rsid w:val="002D5F39"/>
    <w:rsid w:val="002D60CA"/>
    <w:rsid w:val="002D6B03"/>
    <w:rsid w:val="002D7EB4"/>
    <w:rsid w:val="002E0774"/>
    <w:rsid w:val="002E23AB"/>
    <w:rsid w:val="002E4039"/>
    <w:rsid w:val="002E4C59"/>
    <w:rsid w:val="002E540D"/>
    <w:rsid w:val="002E6393"/>
    <w:rsid w:val="002E651E"/>
    <w:rsid w:val="002E6A68"/>
    <w:rsid w:val="002E71D3"/>
    <w:rsid w:val="002E7244"/>
    <w:rsid w:val="002E75D3"/>
    <w:rsid w:val="002E7A0E"/>
    <w:rsid w:val="002F089A"/>
    <w:rsid w:val="002F09FE"/>
    <w:rsid w:val="002F0B83"/>
    <w:rsid w:val="002F1F87"/>
    <w:rsid w:val="002F213D"/>
    <w:rsid w:val="002F32EF"/>
    <w:rsid w:val="002F34BC"/>
    <w:rsid w:val="002F4717"/>
    <w:rsid w:val="002F4C81"/>
    <w:rsid w:val="002F4F54"/>
    <w:rsid w:val="002F5675"/>
    <w:rsid w:val="002F58F3"/>
    <w:rsid w:val="002F720F"/>
    <w:rsid w:val="002F73D4"/>
    <w:rsid w:val="002F79BE"/>
    <w:rsid w:val="002F7F27"/>
    <w:rsid w:val="0030069D"/>
    <w:rsid w:val="003006B0"/>
    <w:rsid w:val="0030157A"/>
    <w:rsid w:val="00301727"/>
    <w:rsid w:val="00301A2E"/>
    <w:rsid w:val="00302118"/>
    <w:rsid w:val="00302D7F"/>
    <w:rsid w:val="00303709"/>
    <w:rsid w:val="00303A35"/>
    <w:rsid w:val="00304F48"/>
    <w:rsid w:val="003051C7"/>
    <w:rsid w:val="00305421"/>
    <w:rsid w:val="0030597D"/>
    <w:rsid w:val="00305B6D"/>
    <w:rsid w:val="003074F2"/>
    <w:rsid w:val="003102D3"/>
    <w:rsid w:val="003104EC"/>
    <w:rsid w:val="00310C1E"/>
    <w:rsid w:val="00311499"/>
    <w:rsid w:val="003120F2"/>
    <w:rsid w:val="00313690"/>
    <w:rsid w:val="00313E28"/>
    <w:rsid w:val="003144DA"/>
    <w:rsid w:val="00314518"/>
    <w:rsid w:val="00314E81"/>
    <w:rsid w:val="00314E8B"/>
    <w:rsid w:val="00315010"/>
    <w:rsid w:val="00316281"/>
    <w:rsid w:val="00316B36"/>
    <w:rsid w:val="003176E5"/>
    <w:rsid w:val="0032099A"/>
    <w:rsid w:val="00320E1A"/>
    <w:rsid w:val="003215D5"/>
    <w:rsid w:val="003225CC"/>
    <w:rsid w:val="00322942"/>
    <w:rsid w:val="00323A46"/>
    <w:rsid w:val="00323FC0"/>
    <w:rsid w:val="003241FD"/>
    <w:rsid w:val="003247DB"/>
    <w:rsid w:val="00324828"/>
    <w:rsid w:val="00324862"/>
    <w:rsid w:val="00324ACB"/>
    <w:rsid w:val="00324CB4"/>
    <w:rsid w:val="00325AFD"/>
    <w:rsid w:val="003273D0"/>
    <w:rsid w:val="00327433"/>
    <w:rsid w:val="00327592"/>
    <w:rsid w:val="003276F9"/>
    <w:rsid w:val="00327880"/>
    <w:rsid w:val="00327C5A"/>
    <w:rsid w:val="003302AA"/>
    <w:rsid w:val="0033129B"/>
    <w:rsid w:val="0033135F"/>
    <w:rsid w:val="0033156C"/>
    <w:rsid w:val="00331617"/>
    <w:rsid w:val="00331CFF"/>
    <w:rsid w:val="00334316"/>
    <w:rsid w:val="00335371"/>
    <w:rsid w:val="00336F35"/>
    <w:rsid w:val="00337F51"/>
    <w:rsid w:val="00340F64"/>
    <w:rsid w:val="00340FCB"/>
    <w:rsid w:val="00341960"/>
    <w:rsid w:val="00341D59"/>
    <w:rsid w:val="00342019"/>
    <w:rsid w:val="00342333"/>
    <w:rsid w:val="0034241A"/>
    <w:rsid w:val="003427A4"/>
    <w:rsid w:val="003435E4"/>
    <w:rsid w:val="00343697"/>
    <w:rsid w:val="00344902"/>
    <w:rsid w:val="00346B97"/>
    <w:rsid w:val="00346DC2"/>
    <w:rsid w:val="00346E06"/>
    <w:rsid w:val="0034722E"/>
    <w:rsid w:val="003474BC"/>
    <w:rsid w:val="0035037B"/>
    <w:rsid w:val="003513D3"/>
    <w:rsid w:val="003517B7"/>
    <w:rsid w:val="003526B6"/>
    <w:rsid w:val="00352C9C"/>
    <w:rsid w:val="00352F11"/>
    <w:rsid w:val="00353789"/>
    <w:rsid w:val="00353CDE"/>
    <w:rsid w:val="003548EC"/>
    <w:rsid w:val="00354DE4"/>
    <w:rsid w:val="00354EAB"/>
    <w:rsid w:val="003556C7"/>
    <w:rsid w:val="00357754"/>
    <w:rsid w:val="00357CB7"/>
    <w:rsid w:val="00357D56"/>
    <w:rsid w:val="00357FD7"/>
    <w:rsid w:val="003607DD"/>
    <w:rsid w:val="00360CF3"/>
    <w:rsid w:val="00361474"/>
    <w:rsid w:val="00361710"/>
    <w:rsid w:val="00362D4B"/>
    <w:rsid w:val="0036342A"/>
    <w:rsid w:val="0036368B"/>
    <w:rsid w:val="00364624"/>
    <w:rsid w:val="00364DB2"/>
    <w:rsid w:val="003661C7"/>
    <w:rsid w:val="003665DD"/>
    <w:rsid w:val="00367BBF"/>
    <w:rsid w:val="00367E50"/>
    <w:rsid w:val="00370413"/>
    <w:rsid w:val="003705E6"/>
    <w:rsid w:val="00370656"/>
    <w:rsid w:val="00370BE0"/>
    <w:rsid w:val="00371124"/>
    <w:rsid w:val="0037148F"/>
    <w:rsid w:val="00371FBF"/>
    <w:rsid w:val="003725DD"/>
    <w:rsid w:val="00372B06"/>
    <w:rsid w:val="00372BBA"/>
    <w:rsid w:val="003734C5"/>
    <w:rsid w:val="00373706"/>
    <w:rsid w:val="00373A58"/>
    <w:rsid w:val="00373B15"/>
    <w:rsid w:val="00374E76"/>
    <w:rsid w:val="003753B3"/>
    <w:rsid w:val="00376386"/>
    <w:rsid w:val="003774F8"/>
    <w:rsid w:val="0037750B"/>
    <w:rsid w:val="003775D5"/>
    <w:rsid w:val="00377DF6"/>
    <w:rsid w:val="0038038E"/>
    <w:rsid w:val="00381754"/>
    <w:rsid w:val="00381897"/>
    <w:rsid w:val="0038192A"/>
    <w:rsid w:val="00381988"/>
    <w:rsid w:val="00381AFA"/>
    <w:rsid w:val="00382004"/>
    <w:rsid w:val="003829D9"/>
    <w:rsid w:val="0038311A"/>
    <w:rsid w:val="0038368B"/>
    <w:rsid w:val="0038389B"/>
    <w:rsid w:val="00385D62"/>
    <w:rsid w:val="00386B1E"/>
    <w:rsid w:val="00386C95"/>
    <w:rsid w:val="003871AA"/>
    <w:rsid w:val="00387E9F"/>
    <w:rsid w:val="003907BB"/>
    <w:rsid w:val="00390A10"/>
    <w:rsid w:val="00391C64"/>
    <w:rsid w:val="00391D73"/>
    <w:rsid w:val="00391F76"/>
    <w:rsid w:val="00392011"/>
    <w:rsid w:val="0039205B"/>
    <w:rsid w:val="00393291"/>
    <w:rsid w:val="003932A8"/>
    <w:rsid w:val="003932FA"/>
    <w:rsid w:val="003938F4"/>
    <w:rsid w:val="00393F76"/>
    <w:rsid w:val="00394FB6"/>
    <w:rsid w:val="003975F2"/>
    <w:rsid w:val="00397C9D"/>
    <w:rsid w:val="003A0036"/>
    <w:rsid w:val="003A0FD4"/>
    <w:rsid w:val="003A14CC"/>
    <w:rsid w:val="003A1913"/>
    <w:rsid w:val="003A2458"/>
    <w:rsid w:val="003A293F"/>
    <w:rsid w:val="003A34FC"/>
    <w:rsid w:val="003A44DD"/>
    <w:rsid w:val="003A466F"/>
    <w:rsid w:val="003A5754"/>
    <w:rsid w:val="003A6859"/>
    <w:rsid w:val="003A69E6"/>
    <w:rsid w:val="003A6DB6"/>
    <w:rsid w:val="003B0A78"/>
    <w:rsid w:val="003B0E69"/>
    <w:rsid w:val="003B13AF"/>
    <w:rsid w:val="003B1F72"/>
    <w:rsid w:val="003B21BA"/>
    <w:rsid w:val="003B234E"/>
    <w:rsid w:val="003B2D28"/>
    <w:rsid w:val="003B326B"/>
    <w:rsid w:val="003B3482"/>
    <w:rsid w:val="003B3F10"/>
    <w:rsid w:val="003B5276"/>
    <w:rsid w:val="003B5FBD"/>
    <w:rsid w:val="003C00A7"/>
    <w:rsid w:val="003C04C7"/>
    <w:rsid w:val="003C0533"/>
    <w:rsid w:val="003C09AB"/>
    <w:rsid w:val="003C147E"/>
    <w:rsid w:val="003C199A"/>
    <w:rsid w:val="003C1FB4"/>
    <w:rsid w:val="003C2278"/>
    <w:rsid w:val="003C236E"/>
    <w:rsid w:val="003C27ED"/>
    <w:rsid w:val="003C2E04"/>
    <w:rsid w:val="003C2E2B"/>
    <w:rsid w:val="003C2FD5"/>
    <w:rsid w:val="003C33B4"/>
    <w:rsid w:val="003C37F2"/>
    <w:rsid w:val="003C396E"/>
    <w:rsid w:val="003C3AD0"/>
    <w:rsid w:val="003C45F7"/>
    <w:rsid w:val="003C4641"/>
    <w:rsid w:val="003C47EF"/>
    <w:rsid w:val="003C4A91"/>
    <w:rsid w:val="003C5271"/>
    <w:rsid w:val="003C5438"/>
    <w:rsid w:val="003C5580"/>
    <w:rsid w:val="003C57DF"/>
    <w:rsid w:val="003C620C"/>
    <w:rsid w:val="003D0EF2"/>
    <w:rsid w:val="003D1075"/>
    <w:rsid w:val="003D171E"/>
    <w:rsid w:val="003D19EF"/>
    <w:rsid w:val="003D1ED9"/>
    <w:rsid w:val="003D25E3"/>
    <w:rsid w:val="003D37D2"/>
    <w:rsid w:val="003D38A8"/>
    <w:rsid w:val="003D3DBB"/>
    <w:rsid w:val="003D3F6A"/>
    <w:rsid w:val="003D4221"/>
    <w:rsid w:val="003D4738"/>
    <w:rsid w:val="003D4BE4"/>
    <w:rsid w:val="003D558E"/>
    <w:rsid w:val="003D564D"/>
    <w:rsid w:val="003D58A9"/>
    <w:rsid w:val="003D60A6"/>
    <w:rsid w:val="003D7013"/>
    <w:rsid w:val="003D736C"/>
    <w:rsid w:val="003D76AB"/>
    <w:rsid w:val="003D7D07"/>
    <w:rsid w:val="003E0307"/>
    <w:rsid w:val="003E0BC3"/>
    <w:rsid w:val="003E13A6"/>
    <w:rsid w:val="003E156D"/>
    <w:rsid w:val="003E1AB8"/>
    <w:rsid w:val="003E1B7E"/>
    <w:rsid w:val="003E1C2F"/>
    <w:rsid w:val="003E2104"/>
    <w:rsid w:val="003E2A73"/>
    <w:rsid w:val="003E31E5"/>
    <w:rsid w:val="003E3430"/>
    <w:rsid w:val="003E4A45"/>
    <w:rsid w:val="003E4F33"/>
    <w:rsid w:val="003E56C3"/>
    <w:rsid w:val="003E5B54"/>
    <w:rsid w:val="003E6FAD"/>
    <w:rsid w:val="003E721B"/>
    <w:rsid w:val="003E787B"/>
    <w:rsid w:val="003E7B6A"/>
    <w:rsid w:val="003F2413"/>
    <w:rsid w:val="003F249C"/>
    <w:rsid w:val="003F30EA"/>
    <w:rsid w:val="003F314F"/>
    <w:rsid w:val="003F363C"/>
    <w:rsid w:val="003F4283"/>
    <w:rsid w:val="003F5A82"/>
    <w:rsid w:val="003F5DD5"/>
    <w:rsid w:val="003F5E16"/>
    <w:rsid w:val="003F66DC"/>
    <w:rsid w:val="003F7037"/>
    <w:rsid w:val="003F7061"/>
    <w:rsid w:val="003F7277"/>
    <w:rsid w:val="003F7ABC"/>
    <w:rsid w:val="003F7BDD"/>
    <w:rsid w:val="003F7E4F"/>
    <w:rsid w:val="0040004A"/>
    <w:rsid w:val="00400A10"/>
    <w:rsid w:val="004014B9"/>
    <w:rsid w:val="004019A4"/>
    <w:rsid w:val="00402C30"/>
    <w:rsid w:val="004037BB"/>
    <w:rsid w:val="00403AC1"/>
    <w:rsid w:val="00403B6E"/>
    <w:rsid w:val="00404D94"/>
    <w:rsid w:val="00410B19"/>
    <w:rsid w:val="00411088"/>
    <w:rsid w:val="004111A5"/>
    <w:rsid w:val="004135E4"/>
    <w:rsid w:val="00413C9E"/>
    <w:rsid w:val="00413F2B"/>
    <w:rsid w:val="004145A7"/>
    <w:rsid w:val="00414643"/>
    <w:rsid w:val="0041477F"/>
    <w:rsid w:val="0041491A"/>
    <w:rsid w:val="00414E0E"/>
    <w:rsid w:val="0041504A"/>
    <w:rsid w:val="0041528C"/>
    <w:rsid w:val="00415607"/>
    <w:rsid w:val="00415CE4"/>
    <w:rsid w:val="004167B5"/>
    <w:rsid w:val="004167EF"/>
    <w:rsid w:val="00416A35"/>
    <w:rsid w:val="00416B19"/>
    <w:rsid w:val="00417016"/>
    <w:rsid w:val="00417272"/>
    <w:rsid w:val="004219A4"/>
    <w:rsid w:val="00421D07"/>
    <w:rsid w:val="00421F33"/>
    <w:rsid w:val="004230BB"/>
    <w:rsid w:val="00423A12"/>
    <w:rsid w:val="00425EFF"/>
    <w:rsid w:val="00426FA3"/>
    <w:rsid w:val="0042772E"/>
    <w:rsid w:val="004308E1"/>
    <w:rsid w:val="00430B13"/>
    <w:rsid w:val="00430F61"/>
    <w:rsid w:val="00430FE9"/>
    <w:rsid w:val="00431351"/>
    <w:rsid w:val="00431D68"/>
    <w:rsid w:val="00432AB5"/>
    <w:rsid w:val="00432C0E"/>
    <w:rsid w:val="00432F38"/>
    <w:rsid w:val="004338F7"/>
    <w:rsid w:val="0043405A"/>
    <w:rsid w:val="00434092"/>
    <w:rsid w:val="00434E59"/>
    <w:rsid w:val="00435D74"/>
    <w:rsid w:val="00435E24"/>
    <w:rsid w:val="00435F82"/>
    <w:rsid w:val="00436217"/>
    <w:rsid w:val="00436D6C"/>
    <w:rsid w:val="00437057"/>
    <w:rsid w:val="0043769D"/>
    <w:rsid w:val="00437737"/>
    <w:rsid w:val="00440616"/>
    <w:rsid w:val="00441AF2"/>
    <w:rsid w:val="004420B4"/>
    <w:rsid w:val="00442166"/>
    <w:rsid w:val="0044256E"/>
    <w:rsid w:val="004425E8"/>
    <w:rsid w:val="004427D9"/>
    <w:rsid w:val="004439EC"/>
    <w:rsid w:val="00443BCB"/>
    <w:rsid w:val="00443C08"/>
    <w:rsid w:val="004443C3"/>
    <w:rsid w:val="0044468A"/>
    <w:rsid w:val="0044491F"/>
    <w:rsid w:val="004449B6"/>
    <w:rsid w:val="00444D50"/>
    <w:rsid w:val="00445876"/>
    <w:rsid w:val="0044596C"/>
    <w:rsid w:val="0044752A"/>
    <w:rsid w:val="00447610"/>
    <w:rsid w:val="00450437"/>
    <w:rsid w:val="0045064D"/>
    <w:rsid w:val="00450A60"/>
    <w:rsid w:val="00450AE4"/>
    <w:rsid w:val="0045262C"/>
    <w:rsid w:val="004535BC"/>
    <w:rsid w:val="00453B1B"/>
    <w:rsid w:val="00453CD7"/>
    <w:rsid w:val="00453EB0"/>
    <w:rsid w:val="00454471"/>
    <w:rsid w:val="00454953"/>
    <w:rsid w:val="00454C2C"/>
    <w:rsid w:val="00454FD7"/>
    <w:rsid w:val="0045575F"/>
    <w:rsid w:val="00457199"/>
    <w:rsid w:val="004572F6"/>
    <w:rsid w:val="00457474"/>
    <w:rsid w:val="004578ED"/>
    <w:rsid w:val="00460832"/>
    <w:rsid w:val="00460F28"/>
    <w:rsid w:val="00461603"/>
    <w:rsid w:val="00461626"/>
    <w:rsid w:val="0046190A"/>
    <w:rsid w:val="00461C6E"/>
    <w:rsid w:val="004626B1"/>
    <w:rsid w:val="00462C50"/>
    <w:rsid w:val="004631E4"/>
    <w:rsid w:val="004632AB"/>
    <w:rsid w:val="0046444A"/>
    <w:rsid w:val="00464571"/>
    <w:rsid w:val="00464996"/>
    <w:rsid w:val="00464E86"/>
    <w:rsid w:val="00465488"/>
    <w:rsid w:val="00465692"/>
    <w:rsid w:val="0046641B"/>
    <w:rsid w:val="00466EC1"/>
    <w:rsid w:val="00467DAA"/>
    <w:rsid w:val="00470344"/>
    <w:rsid w:val="00470465"/>
    <w:rsid w:val="004710CD"/>
    <w:rsid w:val="00471301"/>
    <w:rsid w:val="00471651"/>
    <w:rsid w:val="00471668"/>
    <w:rsid w:val="004723FC"/>
    <w:rsid w:val="00473E86"/>
    <w:rsid w:val="0047482D"/>
    <w:rsid w:val="00474ACB"/>
    <w:rsid w:val="00475B93"/>
    <w:rsid w:val="00475DDA"/>
    <w:rsid w:val="004778CD"/>
    <w:rsid w:val="00477CBB"/>
    <w:rsid w:val="00480635"/>
    <w:rsid w:val="00480AE3"/>
    <w:rsid w:val="0048105C"/>
    <w:rsid w:val="0048232B"/>
    <w:rsid w:val="00482696"/>
    <w:rsid w:val="00482CCC"/>
    <w:rsid w:val="00482CF0"/>
    <w:rsid w:val="00483952"/>
    <w:rsid w:val="004853F8"/>
    <w:rsid w:val="0048609D"/>
    <w:rsid w:val="00486340"/>
    <w:rsid w:val="004871AD"/>
    <w:rsid w:val="00487A6B"/>
    <w:rsid w:val="00487B5D"/>
    <w:rsid w:val="00490546"/>
    <w:rsid w:val="00491747"/>
    <w:rsid w:val="00492734"/>
    <w:rsid w:val="0049274D"/>
    <w:rsid w:val="00492FD1"/>
    <w:rsid w:val="00493593"/>
    <w:rsid w:val="00493AEE"/>
    <w:rsid w:val="004944F8"/>
    <w:rsid w:val="0049525F"/>
    <w:rsid w:val="00495699"/>
    <w:rsid w:val="004967B2"/>
    <w:rsid w:val="004967DB"/>
    <w:rsid w:val="00497612"/>
    <w:rsid w:val="00497629"/>
    <w:rsid w:val="004A02E0"/>
    <w:rsid w:val="004A04B8"/>
    <w:rsid w:val="004A0545"/>
    <w:rsid w:val="004A1477"/>
    <w:rsid w:val="004A3138"/>
    <w:rsid w:val="004A35DE"/>
    <w:rsid w:val="004A36F9"/>
    <w:rsid w:val="004A4DD7"/>
    <w:rsid w:val="004A5452"/>
    <w:rsid w:val="004A56A7"/>
    <w:rsid w:val="004A5AA7"/>
    <w:rsid w:val="004A5EF5"/>
    <w:rsid w:val="004A6123"/>
    <w:rsid w:val="004A6C01"/>
    <w:rsid w:val="004A6D4E"/>
    <w:rsid w:val="004A7406"/>
    <w:rsid w:val="004A797A"/>
    <w:rsid w:val="004B0985"/>
    <w:rsid w:val="004B0B3F"/>
    <w:rsid w:val="004B16F9"/>
    <w:rsid w:val="004B171F"/>
    <w:rsid w:val="004B3505"/>
    <w:rsid w:val="004B4DB7"/>
    <w:rsid w:val="004B52E2"/>
    <w:rsid w:val="004B53EC"/>
    <w:rsid w:val="004B5A44"/>
    <w:rsid w:val="004B6916"/>
    <w:rsid w:val="004B7A55"/>
    <w:rsid w:val="004B7EE1"/>
    <w:rsid w:val="004C2DE9"/>
    <w:rsid w:val="004C3901"/>
    <w:rsid w:val="004C3E5E"/>
    <w:rsid w:val="004C4021"/>
    <w:rsid w:val="004C4E5D"/>
    <w:rsid w:val="004C56C9"/>
    <w:rsid w:val="004C5DFD"/>
    <w:rsid w:val="004C62E7"/>
    <w:rsid w:val="004C75BD"/>
    <w:rsid w:val="004C7668"/>
    <w:rsid w:val="004C7986"/>
    <w:rsid w:val="004D03D3"/>
    <w:rsid w:val="004D0683"/>
    <w:rsid w:val="004D1252"/>
    <w:rsid w:val="004D220F"/>
    <w:rsid w:val="004D2D25"/>
    <w:rsid w:val="004D2EE1"/>
    <w:rsid w:val="004D363A"/>
    <w:rsid w:val="004D3719"/>
    <w:rsid w:val="004D45A2"/>
    <w:rsid w:val="004D513F"/>
    <w:rsid w:val="004D6372"/>
    <w:rsid w:val="004D6AF1"/>
    <w:rsid w:val="004D7094"/>
    <w:rsid w:val="004D737E"/>
    <w:rsid w:val="004E0C55"/>
    <w:rsid w:val="004E11D4"/>
    <w:rsid w:val="004E11F3"/>
    <w:rsid w:val="004E1972"/>
    <w:rsid w:val="004E1D8B"/>
    <w:rsid w:val="004E281F"/>
    <w:rsid w:val="004E2E08"/>
    <w:rsid w:val="004E3434"/>
    <w:rsid w:val="004E4C91"/>
    <w:rsid w:val="004E50C3"/>
    <w:rsid w:val="004E5A20"/>
    <w:rsid w:val="004E5AB9"/>
    <w:rsid w:val="004E5AC9"/>
    <w:rsid w:val="004E5CFD"/>
    <w:rsid w:val="004E5D8D"/>
    <w:rsid w:val="004E69FA"/>
    <w:rsid w:val="004E744E"/>
    <w:rsid w:val="004F0210"/>
    <w:rsid w:val="004F048A"/>
    <w:rsid w:val="004F072F"/>
    <w:rsid w:val="004F257B"/>
    <w:rsid w:val="004F3975"/>
    <w:rsid w:val="004F3CB1"/>
    <w:rsid w:val="004F437E"/>
    <w:rsid w:val="004F44A7"/>
    <w:rsid w:val="004F457C"/>
    <w:rsid w:val="004F5054"/>
    <w:rsid w:val="004F5DE7"/>
    <w:rsid w:val="004F729C"/>
    <w:rsid w:val="004F7411"/>
    <w:rsid w:val="005001DA"/>
    <w:rsid w:val="00500465"/>
    <w:rsid w:val="0050082A"/>
    <w:rsid w:val="005016A1"/>
    <w:rsid w:val="00501B34"/>
    <w:rsid w:val="00502365"/>
    <w:rsid w:val="005024EC"/>
    <w:rsid w:val="005027EA"/>
    <w:rsid w:val="00502A61"/>
    <w:rsid w:val="005048F8"/>
    <w:rsid w:val="00504E5F"/>
    <w:rsid w:val="00505E1A"/>
    <w:rsid w:val="005063F1"/>
    <w:rsid w:val="00506D8F"/>
    <w:rsid w:val="0050726B"/>
    <w:rsid w:val="005079A7"/>
    <w:rsid w:val="00507D2F"/>
    <w:rsid w:val="00507F55"/>
    <w:rsid w:val="00510044"/>
    <w:rsid w:val="00510F00"/>
    <w:rsid w:val="00511307"/>
    <w:rsid w:val="00511D3E"/>
    <w:rsid w:val="0051234C"/>
    <w:rsid w:val="00512B14"/>
    <w:rsid w:val="00512B36"/>
    <w:rsid w:val="00512BAE"/>
    <w:rsid w:val="00513446"/>
    <w:rsid w:val="0051348E"/>
    <w:rsid w:val="005139BF"/>
    <w:rsid w:val="00513A2E"/>
    <w:rsid w:val="00513D84"/>
    <w:rsid w:val="00513ED8"/>
    <w:rsid w:val="005141ED"/>
    <w:rsid w:val="00514968"/>
    <w:rsid w:val="00514D10"/>
    <w:rsid w:val="00514EB6"/>
    <w:rsid w:val="00514F4B"/>
    <w:rsid w:val="00515122"/>
    <w:rsid w:val="00515A6D"/>
    <w:rsid w:val="00515B60"/>
    <w:rsid w:val="00515E5F"/>
    <w:rsid w:val="0051626F"/>
    <w:rsid w:val="00516626"/>
    <w:rsid w:val="0052001E"/>
    <w:rsid w:val="00520F93"/>
    <w:rsid w:val="00521342"/>
    <w:rsid w:val="005227FB"/>
    <w:rsid w:val="005229EE"/>
    <w:rsid w:val="00522BE0"/>
    <w:rsid w:val="005231FA"/>
    <w:rsid w:val="00523BC2"/>
    <w:rsid w:val="00524143"/>
    <w:rsid w:val="00524623"/>
    <w:rsid w:val="0052467C"/>
    <w:rsid w:val="00524E6C"/>
    <w:rsid w:val="0052559D"/>
    <w:rsid w:val="005260C5"/>
    <w:rsid w:val="005267AE"/>
    <w:rsid w:val="00530293"/>
    <w:rsid w:val="00530379"/>
    <w:rsid w:val="0053063A"/>
    <w:rsid w:val="00530DCA"/>
    <w:rsid w:val="00531A28"/>
    <w:rsid w:val="00531AC6"/>
    <w:rsid w:val="005326FB"/>
    <w:rsid w:val="00532CCD"/>
    <w:rsid w:val="0053366D"/>
    <w:rsid w:val="005354E5"/>
    <w:rsid w:val="00536603"/>
    <w:rsid w:val="00537CB4"/>
    <w:rsid w:val="00537E41"/>
    <w:rsid w:val="00541180"/>
    <w:rsid w:val="0054190A"/>
    <w:rsid w:val="00541D79"/>
    <w:rsid w:val="00541F61"/>
    <w:rsid w:val="00541F8D"/>
    <w:rsid w:val="00542C32"/>
    <w:rsid w:val="00542F1F"/>
    <w:rsid w:val="00543421"/>
    <w:rsid w:val="005438F1"/>
    <w:rsid w:val="00543955"/>
    <w:rsid w:val="00544DB9"/>
    <w:rsid w:val="005453BA"/>
    <w:rsid w:val="005454C3"/>
    <w:rsid w:val="0054585E"/>
    <w:rsid w:val="00545BC2"/>
    <w:rsid w:val="0054710C"/>
    <w:rsid w:val="00547251"/>
    <w:rsid w:val="00547AD8"/>
    <w:rsid w:val="00547C69"/>
    <w:rsid w:val="00550CDA"/>
    <w:rsid w:val="005512AF"/>
    <w:rsid w:val="00551B52"/>
    <w:rsid w:val="0055203C"/>
    <w:rsid w:val="0055226E"/>
    <w:rsid w:val="00552E58"/>
    <w:rsid w:val="00553113"/>
    <w:rsid w:val="0055350A"/>
    <w:rsid w:val="00553B85"/>
    <w:rsid w:val="00553B90"/>
    <w:rsid w:val="00553DDB"/>
    <w:rsid w:val="00554AED"/>
    <w:rsid w:val="0055508A"/>
    <w:rsid w:val="00555BBA"/>
    <w:rsid w:val="00555D9E"/>
    <w:rsid w:val="0055638F"/>
    <w:rsid w:val="0055650C"/>
    <w:rsid w:val="00556D1F"/>
    <w:rsid w:val="00556F4A"/>
    <w:rsid w:val="005570D8"/>
    <w:rsid w:val="005572E4"/>
    <w:rsid w:val="00557BD3"/>
    <w:rsid w:val="00560147"/>
    <w:rsid w:val="00561338"/>
    <w:rsid w:val="0056193C"/>
    <w:rsid w:val="00563532"/>
    <w:rsid w:val="00563AC2"/>
    <w:rsid w:val="00563C55"/>
    <w:rsid w:val="00564A6C"/>
    <w:rsid w:val="00564CAD"/>
    <w:rsid w:val="00564F79"/>
    <w:rsid w:val="00565291"/>
    <w:rsid w:val="00565490"/>
    <w:rsid w:val="0056583A"/>
    <w:rsid w:val="005659F4"/>
    <w:rsid w:val="00565F04"/>
    <w:rsid w:val="00566396"/>
    <w:rsid w:val="00566D6F"/>
    <w:rsid w:val="00567168"/>
    <w:rsid w:val="00567990"/>
    <w:rsid w:val="00570444"/>
    <w:rsid w:val="005705B1"/>
    <w:rsid w:val="00570FC6"/>
    <w:rsid w:val="00571306"/>
    <w:rsid w:val="00571B4F"/>
    <w:rsid w:val="00571ECA"/>
    <w:rsid w:val="00572DE4"/>
    <w:rsid w:val="0057386C"/>
    <w:rsid w:val="0057532F"/>
    <w:rsid w:val="00575AAA"/>
    <w:rsid w:val="0057624E"/>
    <w:rsid w:val="00576486"/>
    <w:rsid w:val="005769FE"/>
    <w:rsid w:val="00576C94"/>
    <w:rsid w:val="00576E07"/>
    <w:rsid w:val="0058142C"/>
    <w:rsid w:val="0058252F"/>
    <w:rsid w:val="00582E37"/>
    <w:rsid w:val="0058386E"/>
    <w:rsid w:val="00583B8F"/>
    <w:rsid w:val="00584135"/>
    <w:rsid w:val="005848B4"/>
    <w:rsid w:val="00585188"/>
    <w:rsid w:val="00585609"/>
    <w:rsid w:val="0058562D"/>
    <w:rsid w:val="005856BB"/>
    <w:rsid w:val="00585A86"/>
    <w:rsid w:val="005864EC"/>
    <w:rsid w:val="005869FC"/>
    <w:rsid w:val="00586E18"/>
    <w:rsid w:val="005910DA"/>
    <w:rsid w:val="00591A67"/>
    <w:rsid w:val="00591E1A"/>
    <w:rsid w:val="005922F4"/>
    <w:rsid w:val="005936FC"/>
    <w:rsid w:val="005939DF"/>
    <w:rsid w:val="00593FF3"/>
    <w:rsid w:val="0059403A"/>
    <w:rsid w:val="00594821"/>
    <w:rsid w:val="00594A63"/>
    <w:rsid w:val="0059580C"/>
    <w:rsid w:val="005964BF"/>
    <w:rsid w:val="00596686"/>
    <w:rsid w:val="00596C60"/>
    <w:rsid w:val="00596C98"/>
    <w:rsid w:val="00597585"/>
    <w:rsid w:val="00597C9E"/>
    <w:rsid w:val="00597E52"/>
    <w:rsid w:val="00597F70"/>
    <w:rsid w:val="005A09FE"/>
    <w:rsid w:val="005A0B13"/>
    <w:rsid w:val="005A171B"/>
    <w:rsid w:val="005A1B56"/>
    <w:rsid w:val="005A24FC"/>
    <w:rsid w:val="005A320D"/>
    <w:rsid w:val="005A35EF"/>
    <w:rsid w:val="005A370C"/>
    <w:rsid w:val="005A3D3D"/>
    <w:rsid w:val="005A51BB"/>
    <w:rsid w:val="005A57E1"/>
    <w:rsid w:val="005A60C6"/>
    <w:rsid w:val="005A6437"/>
    <w:rsid w:val="005A64FE"/>
    <w:rsid w:val="005A6808"/>
    <w:rsid w:val="005A6A9B"/>
    <w:rsid w:val="005A7382"/>
    <w:rsid w:val="005A73B0"/>
    <w:rsid w:val="005A78BE"/>
    <w:rsid w:val="005A7F2D"/>
    <w:rsid w:val="005A7F56"/>
    <w:rsid w:val="005B0C3F"/>
    <w:rsid w:val="005B1351"/>
    <w:rsid w:val="005B2CE5"/>
    <w:rsid w:val="005B3742"/>
    <w:rsid w:val="005B4105"/>
    <w:rsid w:val="005B4253"/>
    <w:rsid w:val="005B42AA"/>
    <w:rsid w:val="005B4469"/>
    <w:rsid w:val="005B46FA"/>
    <w:rsid w:val="005B5426"/>
    <w:rsid w:val="005B569C"/>
    <w:rsid w:val="005B66BD"/>
    <w:rsid w:val="005B73C2"/>
    <w:rsid w:val="005B7BFB"/>
    <w:rsid w:val="005C0FD0"/>
    <w:rsid w:val="005C1B66"/>
    <w:rsid w:val="005C2E1B"/>
    <w:rsid w:val="005C3074"/>
    <w:rsid w:val="005C4705"/>
    <w:rsid w:val="005C53EE"/>
    <w:rsid w:val="005C57F2"/>
    <w:rsid w:val="005C68F4"/>
    <w:rsid w:val="005C773E"/>
    <w:rsid w:val="005C7AA7"/>
    <w:rsid w:val="005C7B57"/>
    <w:rsid w:val="005D0105"/>
    <w:rsid w:val="005D03CC"/>
    <w:rsid w:val="005D101F"/>
    <w:rsid w:val="005D1EDF"/>
    <w:rsid w:val="005D25DF"/>
    <w:rsid w:val="005D2868"/>
    <w:rsid w:val="005D466E"/>
    <w:rsid w:val="005D482C"/>
    <w:rsid w:val="005D58C4"/>
    <w:rsid w:val="005D6AAB"/>
    <w:rsid w:val="005D6DC5"/>
    <w:rsid w:val="005D7001"/>
    <w:rsid w:val="005E0441"/>
    <w:rsid w:val="005E14EE"/>
    <w:rsid w:val="005E1929"/>
    <w:rsid w:val="005E205E"/>
    <w:rsid w:val="005E20EE"/>
    <w:rsid w:val="005E33F5"/>
    <w:rsid w:val="005E442C"/>
    <w:rsid w:val="005E4734"/>
    <w:rsid w:val="005E4EFD"/>
    <w:rsid w:val="005E528A"/>
    <w:rsid w:val="005E6C42"/>
    <w:rsid w:val="005E750E"/>
    <w:rsid w:val="005E7F8C"/>
    <w:rsid w:val="005F04C8"/>
    <w:rsid w:val="005F04D2"/>
    <w:rsid w:val="005F0B38"/>
    <w:rsid w:val="005F0C49"/>
    <w:rsid w:val="005F1440"/>
    <w:rsid w:val="005F1B65"/>
    <w:rsid w:val="005F1EE3"/>
    <w:rsid w:val="005F2A02"/>
    <w:rsid w:val="005F2A69"/>
    <w:rsid w:val="005F3C12"/>
    <w:rsid w:val="005F470E"/>
    <w:rsid w:val="005F4E6A"/>
    <w:rsid w:val="005F5F95"/>
    <w:rsid w:val="005F680F"/>
    <w:rsid w:val="005F7BA6"/>
    <w:rsid w:val="005F7C88"/>
    <w:rsid w:val="006003A7"/>
    <w:rsid w:val="00600DC3"/>
    <w:rsid w:val="00600FF0"/>
    <w:rsid w:val="006014F3"/>
    <w:rsid w:val="00604128"/>
    <w:rsid w:val="006050AD"/>
    <w:rsid w:val="00605C5F"/>
    <w:rsid w:val="00605EE0"/>
    <w:rsid w:val="00605F40"/>
    <w:rsid w:val="0060600F"/>
    <w:rsid w:val="006068A7"/>
    <w:rsid w:val="006106B7"/>
    <w:rsid w:val="006110CB"/>
    <w:rsid w:val="00611BE3"/>
    <w:rsid w:val="00611ED1"/>
    <w:rsid w:val="00611FC3"/>
    <w:rsid w:val="00611FD3"/>
    <w:rsid w:val="006127BA"/>
    <w:rsid w:val="00613718"/>
    <w:rsid w:val="0061416B"/>
    <w:rsid w:val="00614420"/>
    <w:rsid w:val="00614854"/>
    <w:rsid w:val="00616A9E"/>
    <w:rsid w:val="00616FAD"/>
    <w:rsid w:val="00617544"/>
    <w:rsid w:val="006178CC"/>
    <w:rsid w:val="00620092"/>
    <w:rsid w:val="00620543"/>
    <w:rsid w:val="00620910"/>
    <w:rsid w:val="00620F50"/>
    <w:rsid w:val="00621D73"/>
    <w:rsid w:val="00621F12"/>
    <w:rsid w:val="00622871"/>
    <w:rsid w:val="00622F38"/>
    <w:rsid w:val="00623857"/>
    <w:rsid w:val="0062388F"/>
    <w:rsid w:val="006248C2"/>
    <w:rsid w:val="006248EB"/>
    <w:rsid w:val="00624B9D"/>
    <w:rsid w:val="00624F57"/>
    <w:rsid w:val="00625047"/>
    <w:rsid w:val="00625328"/>
    <w:rsid w:val="0062596A"/>
    <w:rsid w:val="006275F8"/>
    <w:rsid w:val="006278FF"/>
    <w:rsid w:val="00627CA6"/>
    <w:rsid w:val="00627E7E"/>
    <w:rsid w:val="006301B8"/>
    <w:rsid w:val="006302D9"/>
    <w:rsid w:val="00630390"/>
    <w:rsid w:val="0063189C"/>
    <w:rsid w:val="0063351F"/>
    <w:rsid w:val="00633775"/>
    <w:rsid w:val="00633F6A"/>
    <w:rsid w:val="006344DE"/>
    <w:rsid w:val="00634ADC"/>
    <w:rsid w:val="006358BB"/>
    <w:rsid w:val="006366DC"/>
    <w:rsid w:val="0063690B"/>
    <w:rsid w:val="00637F9E"/>
    <w:rsid w:val="00640A24"/>
    <w:rsid w:val="006422DD"/>
    <w:rsid w:val="00642353"/>
    <w:rsid w:val="006426A5"/>
    <w:rsid w:val="00642721"/>
    <w:rsid w:val="00642DCE"/>
    <w:rsid w:val="00642DE2"/>
    <w:rsid w:val="00642FBE"/>
    <w:rsid w:val="0064332E"/>
    <w:rsid w:val="00643828"/>
    <w:rsid w:val="00643AFE"/>
    <w:rsid w:val="00644671"/>
    <w:rsid w:val="00644C1D"/>
    <w:rsid w:val="006453A5"/>
    <w:rsid w:val="00645F33"/>
    <w:rsid w:val="0064641F"/>
    <w:rsid w:val="00646D39"/>
    <w:rsid w:val="006504F8"/>
    <w:rsid w:val="006517BD"/>
    <w:rsid w:val="00651CE6"/>
    <w:rsid w:val="00651E33"/>
    <w:rsid w:val="00651EB8"/>
    <w:rsid w:val="00652CB8"/>
    <w:rsid w:val="00653593"/>
    <w:rsid w:val="0065390A"/>
    <w:rsid w:val="00653CB7"/>
    <w:rsid w:val="00653D03"/>
    <w:rsid w:val="00653FEB"/>
    <w:rsid w:val="0065542D"/>
    <w:rsid w:val="006558C5"/>
    <w:rsid w:val="00655918"/>
    <w:rsid w:val="006559EF"/>
    <w:rsid w:val="00655BF8"/>
    <w:rsid w:val="00656EAB"/>
    <w:rsid w:val="00657396"/>
    <w:rsid w:val="00657C46"/>
    <w:rsid w:val="006610CE"/>
    <w:rsid w:val="00661649"/>
    <w:rsid w:val="00661B47"/>
    <w:rsid w:val="00661C17"/>
    <w:rsid w:val="00662B77"/>
    <w:rsid w:val="00663155"/>
    <w:rsid w:val="00665EDA"/>
    <w:rsid w:val="00666C93"/>
    <w:rsid w:val="00667567"/>
    <w:rsid w:val="006713AF"/>
    <w:rsid w:val="00671A39"/>
    <w:rsid w:val="00672B28"/>
    <w:rsid w:val="00672D0F"/>
    <w:rsid w:val="00673017"/>
    <w:rsid w:val="0067310D"/>
    <w:rsid w:val="00673F6B"/>
    <w:rsid w:val="00676547"/>
    <w:rsid w:val="00677520"/>
    <w:rsid w:val="00677BD7"/>
    <w:rsid w:val="00677DDD"/>
    <w:rsid w:val="00680493"/>
    <w:rsid w:val="00683602"/>
    <w:rsid w:val="00683882"/>
    <w:rsid w:val="00683E83"/>
    <w:rsid w:val="00683F1B"/>
    <w:rsid w:val="00684BA6"/>
    <w:rsid w:val="006852E8"/>
    <w:rsid w:val="0068591A"/>
    <w:rsid w:val="00685ED6"/>
    <w:rsid w:val="00685F20"/>
    <w:rsid w:val="00686590"/>
    <w:rsid w:val="00686A2A"/>
    <w:rsid w:val="00690614"/>
    <w:rsid w:val="00690E86"/>
    <w:rsid w:val="00692463"/>
    <w:rsid w:val="00692FC4"/>
    <w:rsid w:val="0069370C"/>
    <w:rsid w:val="006944DA"/>
    <w:rsid w:val="00694DA5"/>
    <w:rsid w:val="006955E2"/>
    <w:rsid w:val="00695605"/>
    <w:rsid w:val="006957A9"/>
    <w:rsid w:val="00695A55"/>
    <w:rsid w:val="00695EF2"/>
    <w:rsid w:val="00696BA0"/>
    <w:rsid w:val="00696C68"/>
    <w:rsid w:val="00696C6C"/>
    <w:rsid w:val="0069761D"/>
    <w:rsid w:val="006A0041"/>
    <w:rsid w:val="006A0FD1"/>
    <w:rsid w:val="006A1A97"/>
    <w:rsid w:val="006A2B96"/>
    <w:rsid w:val="006A2C04"/>
    <w:rsid w:val="006A31DC"/>
    <w:rsid w:val="006A394A"/>
    <w:rsid w:val="006A52E0"/>
    <w:rsid w:val="006A6821"/>
    <w:rsid w:val="006A6CCE"/>
    <w:rsid w:val="006A7DAA"/>
    <w:rsid w:val="006B0980"/>
    <w:rsid w:val="006B0B3F"/>
    <w:rsid w:val="006B0C20"/>
    <w:rsid w:val="006B107A"/>
    <w:rsid w:val="006B136D"/>
    <w:rsid w:val="006B15C3"/>
    <w:rsid w:val="006B1615"/>
    <w:rsid w:val="006B16B8"/>
    <w:rsid w:val="006B16D4"/>
    <w:rsid w:val="006B195D"/>
    <w:rsid w:val="006B2510"/>
    <w:rsid w:val="006B280E"/>
    <w:rsid w:val="006B28A4"/>
    <w:rsid w:val="006B36E0"/>
    <w:rsid w:val="006B374A"/>
    <w:rsid w:val="006B50E1"/>
    <w:rsid w:val="006B5268"/>
    <w:rsid w:val="006B5683"/>
    <w:rsid w:val="006B6136"/>
    <w:rsid w:val="006B68F7"/>
    <w:rsid w:val="006B6C1B"/>
    <w:rsid w:val="006B6F72"/>
    <w:rsid w:val="006C01EC"/>
    <w:rsid w:val="006C067F"/>
    <w:rsid w:val="006C0935"/>
    <w:rsid w:val="006C2028"/>
    <w:rsid w:val="006C2130"/>
    <w:rsid w:val="006C236B"/>
    <w:rsid w:val="006C28A0"/>
    <w:rsid w:val="006C3451"/>
    <w:rsid w:val="006C3FF2"/>
    <w:rsid w:val="006C49C2"/>
    <w:rsid w:val="006C4D3E"/>
    <w:rsid w:val="006C6097"/>
    <w:rsid w:val="006C6A24"/>
    <w:rsid w:val="006C6C8B"/>
    <w:rsid w:val="006C6F71"/>
    <w:rsid w:val="006C7296"/>
    <w:rsid w:val="006D0153"/>
    <w:rsid w:val="006D0D81"/>
    <w:rsid w:val="006D129E"/>
    <w:rsid w:val="006D148F"/>
    <w:rsid w:val="006D265B"/>
    <w:rsid w:val="006D2B17"/>
    <w:rsid w:val="006D2C08"/>
    <w:rsid w:val="006D3309"/>
    <w:rsid w:val="006D3C14"/>
    <w:rsid w:val="006D4606"/>
    <w:rsid w:val="006D46E7"/>
    <w:rsid w:val="006D476D"/>
    <w:rsid w:val="006D4C04"/>
    <w:rsid w:val="006D4E67"/>
    <w:rsid w:val="006D5699"/>
    <w:rsid w:val="006D5C2E"/>
    <w:rsid w:val="006D6A28"/>
    <w:rsid w:val="006D6EFD"/>
    <w:rsid w:val="006D72BA"/>
    <w:rsid w:val="006D76E2"/>
    <w:rsid w:val="006D7925"/>
    <w:rsid w:val="006D7BCD"/>
    <w:rsid w:val="006D7D0D"/>
    <w:rsid w:val="006D7F0D"/>
    <w:rsid w:val="006E01FC"/>
    <w:rsid w:val="006E0C87"/>
    <w:rsid w:val="006E0F00"/>
    <w:rsid w:val="006E19B0"/>
    <w:rsid w:val="006E2777"/>
    <w:rsid w:val="006E388E"/>
    <w:rsid w:val="006E3B51"/>
    <w:rsid w:val="006E46F6"/>
    <w:rsid w:val="006E4F4F"/>
    <w:rsid w:val="006E5D3A"/>
    <w:rsid w:val="006E62E0"/>
    <w:rsid w:val="006E692E"/>
    <w:rsid w:val="006F069E"/>
    <w:rsid w:val="006F0BF4"/>
    <w:rsid w:val="006F135E"/>
    <w:rsid w:val="006F2C65"/>
    <w:rsid w:val="006F2F00"/>
    <w:rsid w:val="006F35A4"/>
    <w:rsid w:val="006F55A4"/>
    <w:rsid w:val="006F5FD6"/>
    <w:rsid w:val="006F622A"/>
    <w:rsid w:val="006F63CB"/>
    <w:rsid w:val="006F67EE"/>
    <w:rsid w:val="006F6EBC"/>
    <w:rsid w:val="006F76DD"/>
    <w:rsid w:val="00700059"/>
    <w:rsid w:val="0070057B"/>
    <w:rsid w:val="00700762"/>
    <w:rsid w:val="00700966"/>
    <w:rsid w:val="007040A1"/>
    <w:rsid w:val="007043E6"/>
    <w:rsid w:val="007053EE"/>
    <w:rsid w:val="0070578A"/>
    <w:rsid w:val="007059DE"/>
    <w:rsid w:val="00705A25"/>
    <w:rsid w:val="00705E7B"/>
    <w:rsid w:val="00706D53"/>
    <w:rsid w:val="00707E35"/>
    <w:rsid w:val="00707FE5"/>
    <w:rsid w:val="0071077A"/>
    <w:rsid w:val="007116BD"/>
    <w:rsid w:val="00711B67"/>
    <w:rsid w:val="00711D55"/>
    <w:rsid w:val="00712079"/>
    <w:rsid w:val="007121D2"/>
    <w:rsid w:val="007122F5"/>
    <w:rsid w:val="0071239B"/>
    <w:rsid w:val="00712868"/>
    <w:rsid w:val="00712AC6"/>
    <w:rsid w:val="00713299"/>
    <w:rsid w:val="0071390A"/>
    <w:rsid w:val="00713982"/>
    <w:rsid w:val="007142DA"/>
    <w:rsid w:val="00716070"/>
    <w:rsid w:val="00716144"/>
    <w:rsid w:val="00717B6D"/>
    <w:rsid w:val="00720180"/>
    <w:rsid w:val="0072033C"/>
    <w:rsid w:val="00720607"/>
    <w:rsid w:val="00720AFB"/>
    <w:rsid w:val="00720BBC"/>
    <w:rsid w:val="00721CBE"/>
    <w:rsid w:val="00721DCF"/>
    <w:rsid w:val="0072347C"/>
    <w:rsid w:val="00724793"/>
    <w:rsid w:val="00724ADE"/>
    <w:rsid w:val="00724E1E"/>
    <w:rsid w:val="0072552F"/>
    <w:rsid w:val="0072600F"/>
    <w:rsid w:val="00726687"/>
    <w:rsid w:val="00727C6A"/>
    <w:rsid w:val="00730C45"/>
    <w:rsid w:val="0073118A"/>
    <w:rsid w:val="00731516"/>
    <w:rsid w:val="00732A1C"/>
    <w:rsid w:val="00732DF5"/>
    <w:rsid w:val="00732ED7"/>
    <w:rsid w:val="00732FC1"/>
    <w:rsid w:val="007337F6"/>
    <w:rsid w:val="00733E50"/>
    <w:rsid w:val="0073537D"/>
    <w:rsid w:val="00736C1F"/>
    <w:rsid w:val="00736C8A"/>
    <w:rsid w:val="0073731E"/>
    <w:rsid w:val="00737648"/>
    <w:rsid w:val="007377DB"/>
    <w:rsid w:val="00737EF9"/>
    <w:rsid w:val="00740749"/>
    <w:rsid w:val="007414BA"/>
    <w:rsid w:val="00741576"/>
    <w:rsid w:val="00741B7F"/>
    <w:rsid w:val="007436CA"/>
    <w:rsid w:val="00743888"/>
    <w:rsid w:val="00743C52"/>
    <w:rsid w:val="0074462E"/>
    <w:rsid w:val="00744F74"/>
    <w:rsid w:val="00745B5B"/>
    <w:rsid w:val="00745F06"/>
    <w:rsid w:val="0074629A"/>
    <w:rsid w:val="0074659F"/>
    <w:rsid w:val="00746B0D"/>
    <w:rsid w:val="0074774A"/>
    <w:rsid w:val="00747B8B"/>
    <w:rsid w:val="007501B7"/>
    <w:rsid w:val="00751AE7"/>
    <w:rsid w:val="00751C41"/>
    <w:rsid w:val="0075289B"/>
    <w:rsid w:val="007531D9"/>
    <w:rsid w:val="00753764"/>
    <w:rsid w:val="0075380A"/>
    <w:rsid w:val="00753915"/>
    <w:rsid w:val="00753CF8"/>
    <w:rsid w:val="00753E68"/>
    <w:rsid w:val="00754808"/>
    <w:rsid w:val="00754837"/>
    <w:rsid w:val="007557C7"/>
    <w:rsid w:val="00755CF7"/>
    <w:rsid w:val="00755E96"/>
    <w:rsid w:val="00756F67"/>
    <w:rsid w:val="007579CA"/>
    <w:rsid w:val="0076074B"/>
    <w:rsid w:val="00762224"/>
    <w:rsid w:val="00763DD3"/>
    <w:rsid w:val="0076414D"/>
    <w:rsid w:val="00764878"/>
    <w:rsid w:val="00765197"/>
    <w:rsid w:val="007652A8"/>
    <w:rsid w:val="00765390"/>
    <w:rsid w:val="007655B6"/>
    <w:rsid w:val="00766B4D"/>
    <w:rsid w:val="00766B7D"/>
    <w:rsid w:val="007670F3"/>
    <w:rsid w:val="007674BD"/>
    <w:rsid w:val="0077197E"/>
    <w:rsid w:val="007724F4"/>
    <w:rsid w:val="0077254A"/>
    <w:rsid w:val="00772C42"/>
    <w:rsid w:val="00772DBB"/>
    <w:rsid w:val="00773047"/>
    <w:rsid w:val="00773A1C"/>
    <w:rsid w:val="00773A2F"/>
    <w:rsid w:val="00774510"/>
    <w:rsid w:val="00774924"/>
    <w:rsid w:val="00774B13"/>
    <w:rsid w:val="00776C20"/>
    <w:rsid w:val="0077757A"/>
    <w:rsid w:val="007779D8"/>
    <w:rsid w:val="00781488"/>
    <w:rsid w:val="00783615"/>
    <w:rsid w:val="00783EE4"/>
    <w:rsid w:val="007856DC"/>
    <w:rsid w:val="00785864"/>
    <w:rsid w:val="00785D06"/>
    <w:rsid w:val="007869C4"/>
    <w:rsid w:val="007869D0"/>
    <w:rsid w:val="00786C23"/>
    <w:rsid w:val="007909F3"/>
    <w:rsid w:val="00790A9A"/>
    <w:rsid w:val="0079202B"/>
    <w:rsid w:val="007933D5"/>
    <w:rsid w:val="0079402E"/>
    <w:rsid w:val="00794780"/>
    <w:rsid w:val="00794C29"/>
    <w:rsid w:val="00794F9B"/>
    <w:rsid w:val="00795142"/>
    <w:rsid w:val="007952E5"/>
    <w:rsid w:val="0079552E"/>
    <w:rsid w:val="00796C38"/>
    <w:rsid w:val="00796FD9"/>
    <w:rsid w:val="00797048"/>
    <w:rsid w:val="00797958"/>
    <w:rsid w:val="00797C75"/>
    <w:rsid w:val="007A00A7"/>
    <w:rsid w:val="007A072D"/>
    <w:rsid w:val="007A1022"/>
    <w:rsid w:val="007A154D"/>
    <w:rsid w:val="007A1DB4"/>
    <w:rsid w:val="007A1F5F"/>
    <w:rsid w:val="007A2D91"/>
    <w:rsid w:val="007A4093"/>
    <w:rsid w:val="007A4735"/>
    <w:rsid w:val="007A482B"/>
    <w:rsid w:val="007A4AA4"/>
    <w:rsid w:val="007A538B"/>
    <w:rsid w:val="007A53D4"/>
    <w:rsid w:val="007A55B4"/>
    <w:rsid w:val="007A5752"/>
    <w:rsid w:val="007A5C70"/>
    <w:rsid w:val="007A69D4"/>
    <w:rsid w:val="007A73A5"/>
    <w:rsid w:val="007A761A"/>
    <w:rsid w:val="007A7A73"/>
    <w:rsid w:val="007B0188"/>
    <w:rsid w:val="007B0FFF"/>
    <w:rsid w:val="007B13A8"/>
    <w:rsid w:val="007B1B02"/>
    <w:rsid w:val="007B1F6D"/>
    <w:rsid w:val="007B2129"/>
    <w:rsid w:val="007B2215"/>
    <w:rsid w:val="007B32BC"/>
    <w:rsid w:val="007B3E3E"/>
    <w:rsid w:val="007B42A6"/>
    <w:rsid w:val="007B42FB"/>
    <w:rsid w:val="007B4490"/>
    <w:rsid w:val="007B4B97"/>
    <w:rsid w:val="007B535E"/>
    <w:rsid w:val="007B53D3"/>
    <w:rsid w:val="007B5E83"/>
    <w:rsid w:val="007B7651"/>
    <w:rsid w:val="007B7732"/>
    <w:rsid w:val="007B7A47"/>
    <w:rsid w:val="007B7A94"/>
    <w:rsid w:val="007B7F45"/>
    <w:rsid w:val="007C014C"/>
    <w:rsid w:val="007C0226"/>
    <w:rsid w:val="007C0D52"/>
    <w:rsid w:val="007C1066"/>
    <w:rsid w:val="007C145C"/>
    <w:rsid w:val="007C15AE"/>
    <w:rsid w:val="007C160F"/>
    <w:rsid w:val="007C161B"/>
    <w:rsid w:val="007C1AD9"/>
    <w:rsid w:val="007C1AE5"/>
    <w:rsid w:val="007C22C2"/>
    <w:rsid w:val="007C2E6D"/>
    <w:rsid w:val="007C3D17"/>
    <w:rsid w:val="007C4A33"/>
    <w:rsid w:val="007C5F35"/>
    <w:rsid w:val="007C6B10"/>
    <w:rsid w:val="007C714F"/>
    <w:rsid w:val="007C7DFD"/>
    <w:rsid w:val="007D0614"/>
    <w:rsid w:val="007D1299"/>
    <w:rsid w:val="007D19BE"/>
    <w:rsid w:val="007D1F9F"/>
    <w:rsid w:val="007D205B"/>
    <w:rsid w:val="007D2C47"/>
    <w:rsid w:val="007D2D0A"/>
    <w:rsid w:val="007D2E69"/>
    <w:rsid w:val="007D3265"/>
    <w:rsid w:val="007D326C"/>
    <w:rsid w:val="007D41AD"/>
    <w:rsid w:val="007E03F8"/>
    <w:rsid w:val="007E05C3"/>
    <w:rsid w:val="007E1101"/>
    <w:rsid w:val="007E184D"/>
    <w:rsid w:val="007E1DCA"/>
    <w:rsid w:val="007E2215"/>
    <w:rsid w:val="007E2C78"/>
    <w:rsid w:val="007E2D96"/>
    <w:rsid w:val="007E2F32"/>
    <w:rsid w:val="007E3099"/>
    <w:rsid w:val="007E30DE"/>
    <w:rsid w:val="007E5F52"/>
    <w:rsid w:val="007E6351"/>
    <w:rsid w:val="007E64B4"/>
    <w:rsid w:val="007E68A8"/>
    <w:rsid w:val="007E6FBE"/>
    <w:rsid w:val="007E765D"/>
    <w:rsid w:val="007E7714"/>
    <w:rsid w:val="007E7BFA"/>
    <w:rsid w:val="007F047E"/>
    <w:rsid w:val="007F085C"/>
    <w:rsid w:val="007F0F19"/>
    <w:rsid w:val="007F25FB"/>
    <w:rsid w:val="007F275E"/>
    <w:rsid w:val="007F3106"/>
    <w:rsid w:val="007F35A7"/>
    <w:rsid w:val="007F4DD5"/>
    <w:rsid w:val="007F52C3"/>
    <w:rsid w:val="007F576B"/>
    <w:rsid w:val="007F57D5"/>
    <w:rsid w:val="007F5A63"/>
    <w:rsid w:val="00800785"/>
    <w:rsid w:val="00801E85"/>
    <w:rsid w:val="00803038"/>
    <w:rsid w:val="00803042"/>
    <w:rsid w:val="00803456"/>
    <w:rsid w:val="00804A2F"/>
    <w:rsid w:val="00804C4A"/>
    <w:rsid w:val="00804E87"/>
    <w:rsid w:val="00805B8F"/>
    <w:rsid w:val="00805CBE"/>
    <w:rsid w:val="008062E0"/>
    <w:rsid w:val="00806E27"/>
    <w:rsid w:val="00807C0F"/>
    <w:rsid w:val="00810764"/>
    <w:rsid w:val="00810942"/>
    <w:rsid w:val="00811B75"/>
    <w:rsid w:val="008125B2"/>
    <w:rsid w:val="00812E7F"/>
    <w:rsid w:val="00813252"/>
    <w:rsid w:val="008135C9"/>
    <w:rsid w:val="008136B1"/>
    <w:rsid w:val="00814376"/>
    <w:rsid w:val="00814F9D"/>
    <w:rsid w:val="008152DC"/>
    <w:rsid w:val="008153F2"/>
    <w:rsid w:val="00815A03"/>
    <w:rsid w:val="00815D3E"/>
    <w:rsid w:val="008160EA"/>
    <w:rsid w:val="0081730B"/>
    <w:rsid w:val="008174AD"/>
    <w:rsid w:val="00817DFE"/>
    <w:rsid w:val="008208AA"/>
    <w:rsid w:val="00820AD1"/>
    <w:rsid w:val="0082114F"/>
    <w:rsid w:val="008222DA"/>
    <w:rsid w:val="00822366"/>
    <w:rsid w:val="008233C2"/>
    <w:rsid w:val="00824683"/>
    <w:rsid w:val="00824BF5"/>
    <w:rsid w:val="00824C51"/>
    <w:rsid w:val="0082503E"/>
    <w:rsid w:val="00826EB9"/>
    <w:rsid w:val="008279F6"/>
    <w:rsid w:val="00827B0C"/>
    <w:rsid w:val="00827CFF"/>
    <w:rsid w:val="00827F21"/>
    <w:rsid w:val="00830C2F"/>
    <w:rsid w:val="00830E5C"/>
    <w:rsid w:val="0083171F"/>
    <w:rsid w:val="008327A5"/>
    <w:rsid w:val="00832E57"/>
    <w:rsid w:val="00832F76"/>
    <w:rsid w:val="00833863"/>
    <w:rsid w:val="00834452"/>
    <w:rsid w:val="00834F6F"/>
    <w:rsid w:val="0083530E"/>
    <w:rsid w:val="00835466"/>
    <w:rsid w:val="00835B24"/>
    <w:rsid w:val="0083675A"/>
    <w:rsid w:val="00836C79"/>
    <w:rsid w:val="008370A5"/>
    <w:rsid w:val="00837F42"/>
    <w:rsid w:val="00840146"/>
    <w:rsid w:val="008404C0"/>
    <w:rsid w:val="00840572"/>
    <w:rsid w:val="0084075D"/>
    <w:rsid w:val="00840AE2"/>
    <w:rsid w:val="00841024"/>
    <w:rsid w:val="00841635"/>
    <w:rsid w:val="00842950"/>
    <w:rsid w:val="00842ADC"/>
    <w:rsid w:val="00842CEA"/>
    <w:rsid w:val="00842DC9"/>
    <w:rsid w:val="00842F5F"/>
    <w:rsid w:val="008437D2"/>
    <w:rsid w:val="00844471"/>
    <w:rsid w:val="00844A68"/>
    <w:rsid w:val="00844B9B"/>
    <w:rsid w:val="00844F74"/>
    <w:rsid w:val="008452DB"/>
    <w:rsid w:val="00845C06"/>
    <w:rsid w:val="00846506"/>
    <w:rsid w:val="00846B6D"/>
    <w:rsid w:val="00847610"/>
    <w:rsid w:val="008516EE"/>
    <w:rsid w:val="00851B12"/>
    <w:rsid w:val="00852066"/>
    <w:rsid w:val="00852195"/>
    <w:rsid w:val="0085419D"/>
    <w:rsid w:val="00854BF2"/>
    <w:rsid w:val="00854F64"/>
    <w:rsid w:val="0085521B"/>
    <w:rsid w:val="008555EA"/>
    <w:rsid w:val="00855B9A"/>
    <w:rsid w:val="0085601C"/>
    <w:rsid w:val="00857242"/>
    <w:rsid w:val="00857E58"/>
    <w:rsid w:val="008614DB"/>
    <w:rsid w:val="008624C1"/>
    <w:rsid w:val="00863025"/>
    <w:rsid w:val="00865CB4"/>
    <w:rsid w:val="00866745"/>
    <w:rsid w:val="0086677A"/>
    <w:rsid w:val="0086687D"/>
    <w:rsid w:val="008678F7"/>
    <w:rsid w:val="00867A0F"/>
    <w:rsid w:val="0087030C"/>
    <w:rsid w:val="008705E0"/>
    <w:rsid w:val="00870781"/>
    <w:rsid w:val="00870D43"/>
    <w:rsid w:val="00870E1C"/>
    <w:rsid w:val="008714DB"/>
    <w:rsid w:val="00871D2F"/>
    <w:rsid w:val="008721CF"/>
    <w:rsid w:val="00872618"/>
    <w:rsid w:val="00872818"/>
    <w:rsid w:val="00872A27"/>
    <w:rsid w:val="00873058"/>
    <w:rsid w:val="0087336F"/>
    <w:rsid w:val="008733BC"/>
    <w:rsid w:val="00873CEF"/>
    <w:rsid w:val="00873DD4"/>
    <w:rsid w:val="0087449F"/>
    <w:rsid w:val="008748C2"/>
    <w:rsid w:val="00874BD7"/>
    <w:rsid w:val="008758CE"/>
    <w:rsid w:val="0087598C"/>
    <w:rsid w:val="00875E40"/>
    <w:rsid w:val="00876F24"/>
    <w:rsid w:val="00876FD0"/>
    <w:rsid w:val="008770F2"/>
    <w:rsid w:val="008772AE"/>
    <w:rsid w:val="008773DF"/>
    <w:rsid w:val="008774FA"/>
    <w:rsid w:val="00877650"/>
    <w:rsid w:val="0088026A"/>
    <w:rsid w:val="008813FB"/>
    <w:rsid w:val="00881E59"/>
    <w:rsid w:val="008822A5"/>
    <w:rsid w:val="0088255E"/>
    <w:rsid w:val="00883619"/>
    <w:rsid w:val="0088440E"/>
    <w:rsid w:val="00884D86"/>
    <w:rsid w:val="00884E4F"/>
    <w:rsid w:val="008877AF"/>
    <w:rsid w:val="00887803"/>
    <w:rsid w:val="00887EA8"/>
    <w:rsid w:val="00890512"/>
    <w:rsid w:val="008906C0"/>
    <w:rsid w:val="008907E0"/>
    <w:rsid w:val="00891957"/>
    <w:rsid w:val="00892381"/>
    <w:rsid w:val="00893F0B"/>
    <w:rsid w:val="0089465D"/>
    <w:rsid w:val="00894A67"/>
    <w:rsid w:val="00894C0E"/>
    <w:rsid w:val="00894CB7"/>
    <w:rsid w:val="0089513F"/>
    <w:rsid w:val="00895CF7"/>
    <w:rsid w:val="0089630D"/>
    <w:rsid w:val="008964E0"/>
    <w:rsid w:val="00896883"/>
    <w:rsid w:val="00896CD5"/>
    <w:rsid w:val="00897775"/>
    <w:rsid w:val="008979F4"/>
    <w:rsid w:val="00897C1E"/>
    <w:rsid w:val="00897DEA"/>
    <w:rsid w:val="008A00FB"/>
    <w:rsid w:val="008A0888"/>
    <w:rsid w:val="008A08F1"/>
    <w:rsid w:val="008A0B30"/>
    <w:rsid w:val="008A0E4F"/>
    <w:rsid w:val="008A12C7"/>
    <w:rsid w:val="008A1560"/>
    <w:rsid w:val="008A16D1"/>
    <w:rsid w:val="008A1A51"/>
    <w:rsid w:val="008A38D3"/>
    <w:rsid w:val="008A4486"/>
    <w:rsid w:val="008A5062"/>
    <w:rsid w:val="008A7532"/>
    <w:rsid w:val="008A7871"/>
    <w:rsid w:val="008A787A"/>
    <w:rsid w:val="008A7A82"/>
    <w:rsid w:val="008B0696"/>
    <w:rsid w:val="008B1BEA"/>
    <w:rsid w:val="008B1E6C"/>
    <w:rsid w:val="008B1F77"/>
    <w:rsid w:val="008B235B"/>
    <w:rsid w:val="008B2524"/>
    <w:rsid w:val="008B2640"/>
    <w:rsid w:val="008B2D52"/>
    <w:rsid w:val="008B3CBC"/>
    <w:rsid w:val="008B5475"/>
    <w:rsid w:val="008B67CA"/>
    <w:rsid w:val="008B6AD1"/>
    <w:rsid w:val="008B7278"/>
    <w:rsid w:val="008B734B"/>
    <w:rsid w:val="008B7388"/>
    <w:rsid w:val="008B7892"/>
    <w:rsid w:val="008B7D64"/>
    <w:rsid w:val="008B7EDD"/>
    <w:rsid w:val="008C010A"/>
    <w:rsid w:val="008C1902"/>
    <w:rsid w:val="008C1AA2"/>
    <w:rsid w:val="008C1F77"/>
    <w:rsid w:val="008C26D6"/>
    <w:rsid w:val="008C27FA"/>
    <w:rsid w:val="008C2B8C"/>
    <w:rsid w:val="008C369B"/>
    <w:rsid w:val="008C40F5"/>
    <w:rsid w:val="008C4BA7"/>
    <w:rsid w:val="008C4C4A"/>
    <w:rsid w:val="008C6A2F"/>
    <w:rsid w:val="008C72F7"/>
    <w:rsid w:val="008C7638"/>
    <w:rsid w:val="008D09C1"/>
    <w:rsid w:val="008D0FD7"/>
    <w:rsid w:val="008D1516"/>
    <w:rsid w:val="008D1E41"/>
    <w:rsid w:val="008D2354"/>
    <w:rsid w:val="008D2737"/>
    <w:rsid w:val="008D44EE"/>
    <w:rsid w:val="008D4BCB"/>
    <w:rsid w:val="008D50FB"/>
    <w:rsid w:val="008D56DF"/>
    <w:rsid w:val="008D5BE8"/>
    <w:rsid w:val="008D682B"/>
    <w:rsid w:val="008D6F97"/>
    <w:rsid w:val="008D77B6"/>
    <w:rsid w:val="008E11C8"/>
    <w:rsid w:val="008E3A40"/>
    <w:rsid w:val="008E4CC2"/>
    <w:rsid w:val="008E5427"/>
    <w:rsid w:val="008E5577"/>
    <w:rsid w:val="008E57A2"/>
    <w:rsid w:val="008E5C2D"/>
    <w:rsid w:val="008E711D"/>
    <w:rsid w:val="008E75AD"/>
    <w:rsid w:val="008E7AB8"/>
    <w:rsid w:val="008E7DC8"/>
    <w:rsid w:val="008E7F03"/>
    <w:rsid w:val="008E7F23"/>
    <w:rsid w:val="008F0B2D"/>
    <w:rsid w:val="008F0FFF"/>
    <w:rsid w:val="008F1540"/>
    <w:rsid w:val="008F1F78"/>
    <w:rsid w:val="008F2EE2"/>
    <w:rsid w:val="008F3769"/>
    <w:rsid w:val="008F3B62"/>
    <w:rsid w:val="008F4D8E"/>
    <w:rsid w:val="008F58E3"/>
    <w:rsid w:val="008F6628"/>
    <w:rsid w:val="008F69F8"/>
    <w:rsid w:val="008F7368"/>
    <w:rsid w:val="008F7B3B"/>
    <w:rsid w:val="008F7D0D"/>
    <w:rsid w:val="00900553"/>
    <w:rsid w:val="00900E40"/>
    <w:rsid w:val="0090152B"/>
    <w:rsid w:val="0090168C"/>
    <w:rsid w:val="00901740"/>
    <w:rsid w:val="0090298B"/>
    <w:rsid w:val="00902D4D"/>
    <w:rsid w:val="009042D9"/>
    <w:rsid w:val="00904595"/>
    <w:rsid w:val="00904856"/>
    <w:rsid w:val="00904997"/>
    <w:rsid w:val="009049E7"/>
    <w:rsid w:val="00904A86"/>
    <w:rsid w:val="00904D62"/>
    <w:rsid w:val="00905B77"/>
    <w:rsid w:val="0090671E"/>
    <w:rsid w:val="00907507"/>
    <w:rsid w:val="00911763"/>
    <w:rsid w:val="00911C79"/>
    <w:rsid w:val="009121FA"/>
    <w:rsid w:val="0091257D"/>
    <w:rsid w:val="00912771"/>
    <w:rsid w:val="00912DAC"/>
    <w:rsid w:val="00912EE5"/>
    <w:rsid w:val="0091344F"/>
    <w:rsid w:val="00913F49"/>
    <w:rsid w:val="00914A4E"/>
    <w:rsid w:val="00914B42"/>
    <w:rsid w:val="00916B98"/>
    <w:rsid w:val="009174B6"/>
    <w:rsid w:val="00920D7F"/>
    <w:rsid w:val="00921BA6"/>
    <w:rsid w:val="00922978"/>
    <w:rsid w:val="009229D6"/>
    <w:rsid w:val="0092373D"/>
    <w:rsid w:val="00923A63"/>
    <w:rsid w:val="00923F17"/>
    <w:rsid w:val="009240FA"/>
    <w:rsid w:val="0092463C"/>
    <w:rsid w:val="00924D05"/>
    <w:rsid w:val="009269B2"/>
    <w:rsid w:val="00927DE7"/>
    <w:rsid w:val="00931D66"/>
    <w:rsid w:val="00932433"/>
    <w:rsid w:val="00932ECC"/>
    <w:rsid w:val="009335F9"/>
    <w:rsid w:val="00933D36"/>
    <w:rsid w:val="009340BE"/>
    <w:rsid w:val="00934658"/>
    <w:rsid w:val="00934862"/>
    <w:rsid w:val="00934E03"/>
    <w:rsid w:val="0093534D"/>
    <w:rsid w:val="0093557C"/>
    <w:rsid w:val="00936082"/>
    <w:rsid w:val="009360AD"/>
    <w:rsid w:val="009370B4"/>
    <w:rsid w:val="009374A4"/>
    <w:rsid w:val="0093785C"/>
    <w:rsid w:val="00940267"/>
    <w:rsid w:val="009405D9"/>
    <w:rsid w:val="009407DF"/>
    <w:rsid w:val="0094091B"/>
    <w:rsid w:val="00940F27"/>
    <w:rsid w:val="00941017"/>
    <w:rsid w:val="0094121A"/>
    <w:rsid w:val="00941EDF"/>
    <w:rsid w:val="00942390"/>
    <w:rsid w:val="009426C0"/>
    <w:rsid w:val="009427F1"/>
    <w:rsid w:val="009439BC"/>
    <w:rsid w:val="009446DB"/>
    <w:rsid w:val="009458AB"/>
    <w:rsid w:val="0094593E"/>
    <w:rsid w:val="00945974"/>
    <w:rsid w:val="00945E07"/>
    <w:rsid w:val="0094637A"/>
    <w:rsid w:val="00946549"/>
    <w:rsid w:val="009465A8"/>
    <w:rsid w:val="00946CC6"/>
    <w:rsid w:val="00947C9D"/>
    <w:rsid w:val="00947EDD"/>
    <w:rsid w:val="009506B8"/>
    <w:rsid w:val="00950803"/>
    <w:rsid w:val="00950A0A"/>
    <w:rsid w:val="00950B5C"/>
    <w:rsid w:val="00950E1B"/>
    <w:rsid w:val="00951659"/>
    <w:rsid w:val="00951DD8"/>
    <w:rsid w:val="00951F8C"/>
    <w:rsid w:val="0095255C"/>
    <w:rsid w:val="00952563"/>
    <w:rsid w:val="009527B0"/>
    <w:rsid w:val="0095320A"/>
    <w:rsid w:val="009537DF"/>
    <w:rsid w:val="00954114"/>
    <w:rsid w:val="00954214"/>
    <w:rsid w:val="00954421"/>
    <w:rsid w:val="0095482A"/>
    <w:rsid w:val="00954B8F"/>
    <w:rsid w:val="00954EED"/>
    <w:rsid w:val="00955036"/>
    <w:rsid w:val="00955950"/>
    <w:rsid w:val="00955CC4"/>
    <w:rsid w:val="00956411"/>
    <w:rsid w:val="009566C6"/>
    <w:rsid w:val="009568F3"/>
    <w:rsid w:val="00957FBA"/>
    <w:rsid w:val="009602A5"/>
    <w:rsid w:val="0096093B"/>
    <w:rsid w:val="00960A0C"/>
    <w:rsid w:val="00960CE3"/>
    <w:rsid w:val="00960F02"/>
    <w:rsid w:val="009620FD"/>
    <w:rsid w:val="0096245B"/>
    <w:rsid w:val="0096258F"/>
    <w:rsid w:val="00962B43"/>
    <w:rsid w:val="00962F1B"/>
    <w:rsid w:val="00963064"/>
    <w:rsid w:val="00964856"/>
    <w:rsid w:val="009648C2"/>
    <w:rsid w:val="009652E2"/>
    <w:rsid w:val="00966283"/>
    <w:rsid w:val="009667E7"/>
    <w:rsid w:val="00966D36"/>
    <w:rsid w:val="00966D52"/>
    <w:rsid w:val="009703D9"/>
    <w:rsid w:val="009705C8"/>
    <w:rsid w:val="00970765"/>
    <w:rsid w:val="0097285A"/>
    <w:rsid w:val="009730F1"/>
    <w:rsid w:val="009733E1"/>
    <w:rsid w:val="00973697"/>
    <w:rsid w:val="00973954"/>
    <w:rsid w:val="00973A0F"/>
    <w:rsid w:val="009747D6"/>
    <w:rsid w:val="00974FBC"/>
    <w:rsid w:val="009751A3"/>
    <w:rsid w:val="0097529C"/>
    <w:rsid w:val="00975873"/>
    <w:rsid w:val="00975D9D"/>
    <w:rsid w:val="00976F05"/>
    <w:rsid w:val="00977447"/>
    <w:rsid w:val="00977A3F"/>
    <w:rsid w:val="00977E41"/>
    <w:rsid w:val="00980D7D"/>
    <w:rsid w:val="0098108F"/>
    <w:rsid w:val="00981120"/>
    <w:rsid w:val="00981DD1"/>
    <w:rsid w:val="00982C38"/>
    <w:rsid w:val="009837B6"/>
    <w:rsid w:val="00983D97"/>
    <w:rsid w:val="0098499F"/>
    <w:rsid w:val="00984CC7"/>
    <w:rsid w:val="00984E01"/>
    <w:rsid w:val="009852A1"/>
    <w:rsid w:val="00985FF2"/>
    <w:rsid w:val="0098601D"/>
    <w:rsid w:val="009860FD"/>
    <w:rsid w:val="009862BE"/>
    <w:rsid w:val="0098692D"/>
    <w:rsid w:val="00986FC6"/>
    <w:rsid w:val="00986FC8"/>
    <w:rsid w:val="009877A6"/>
    <w:rsid w:val="00987A23"/>
    <w:rsid w:val="00987D51"/>
    <w:rsid w:val="009909B6"/>
    <w:rsid w:val="00990BF2"/>
    <w:rsid w:val="00990DC8"/>
    <w:rsid w:val="00990FD4"/>
    <w:rsid w:val="009919A4"/>
    <w:rsid w:val="009928AC"/>
    <w:rsid w:val="00992C74"/>
    <w:rsid w:val="009932EC"/>
    <w:rsid w:val="009935C1"/>
    <w:rsid w:val="0099546A"/>
    <w:rsid w:val="009970CE"/>
    <w:rsid w:val="009973B1"/>
    <w:rsid w:val="0099758C"/>
    <w:rsid w:val="00997675"/>
    <w:rsid w:val="009A0219"/>
    <w:rsid w:val="009A03E9"/>
    <w:rsid w:val="009A0E6B"/>
    <w:rsid w:val="009A0F3A"/>
    <w:rsid w:val="009A1B2F"/>
    <w:rsid w:val="009A1D15"/>
    <w:rsid w:val="009A2CC4"/>
    <w:rsid w:val="009A2DBF"/>
    <w:rsid w:val="009A372F"/>
    <w:rsid w:val="009A4074"/>
    <w:rsid w:val="009A422C"/>
    <w:rsid w:val="009A49DD"/>
    <w:rsid w:val="009A50D8"/>
    <w:rsid w:val="009A5BCA"/>
    <w:rsid w:val="009A606F"/>
    <w:rsid w:val="009A680E"/>
    <w:rsid w:val="009A7959"/>
    <w:rsid w:val="009B0A18"/>
    <w:rsid w:val="009B1155"/>
    <w:rsid w:val="009B123D"/>
    <w:rsid w:val="009B163D"/>
    <w:rsid w:val="009B1C77"/>
    <w:rsid w:val="009B23D0"/>
    <w:rsid w:val="009B250E"/>
    <w:rsid w:val="009B2E3B"/>
    <w:rsid w:val="009B34CE"/>
    <w:rsid w:val="009B34DB"/>
    <w:rsid w:val="009B3C2B"/>
    <w:rsid w:val="009B4258"/>
    <w:rsid w:val="009B44CD"/>
    <w:rsid w:val="009B46AE"/>
    <w:rsid w:val="009B470E"/>
    <w:rsid w:val="009B47B3"/>
    <w:rsid w:val="009B4C1E"/>
    <w:rsid w:val="009B4ED2"/>
    <w:rsid w:val="009B6028"/>
    <w:rsid w:val="009B6C4A"/>
    <w:rsid w:val="009C0130"/>
    <w:rsid w:val="009C10F6"/>
    <w:rsid w:val="009C14B6"/>
    <w:rsid w:val="009C1881"/>
    <w:rsid w:val="009C1BE0"/>
    <w:rsid w:val="009C1EFE"/>
    <w:rsid w:val="009C200E"/>
    <w:rsid w:val="009C2240"/>
    <w:rsid w:val="009C309A"/>
    <w:rsid w:val="009C3507"/>
    <w:rsid w:val="009C3697"/>
    <w:rsid w:val="009C374B"/>
    <w:rsid w:val="009C37E9"/>
    <w:rsid w:val="009C382A"/>
    <w:rsid w:val="009C40D5"/>
    <w:rsid w:val="009C44B4"/>
    <w:rsid w:val="009C46AB"/>
    <w:rsid w:val="009C4966"/>
    <w:rsid w:val="009C4BA1"/>
    <w:rsid w:val="009C5330"/>
    <w:rsid w:val="009C68E7"/>
    <w:rsid w:val="009C6F5D"/>
    <w:rsid w:val="009D07AE"/>
    <w:rsid w:val="009D096D"/>
    <w:rsid w:val="009D0A3F"/>
    <w:rsid w:val="009D1452"/>
    <w:rsid w:val="009D204F"/>
    <w:rsid w:val="009D2A02"/>
    <w:rsid w:val="009D30EC"/>
    <w:rsid w:val="009D37C8"/>
    <w:rsid w:val="009D3C7C"/>
    <w:rsid w:val="009D3E02"/>
    <w:rsid w:val="009D3EDE"/>
    <w:rsid w:val="009D416E"/>
    <w:rsid w:val="009D5267"/>
    <w:rsid w:val="009D6CD0"/>
    <w:rsid w:val="009D6EBF"/>
    <w:rsid w:val="009D7730"/>
    <w:rsid w:val="009D7C72"/>
    <w:rsid w:val="009D7DBE"/>
    <w:rsid w:val="009E0C30"/>
    <w:rsid w:val="009E1E69"/>
    <w:rsid w:val="009E1E79"/>
    <w:rsid w:val="009E227C"/>
    <w:rsid w:val="009E2F41"/>
    <w:rsid w:val="009E36F5"/>
    <w:rsid w:val="009E3FA9"/>
    <w:rsid w:val="009E477D"/>
    <w:rsid w:val="009E53CF"/>
    <w:rsid w:val="009E5614"/>
    <w:rsid w:val="009E68B7"/>
    <w:rsid w:val="009E690D"/>
    <w:rsid w:val="009E6AF0"/>
    <w:rsid w:val="009E6B92"/>
    <w:rsid w:val="009E7C8B"/>
    <w:rsid w:val="009E7E6B"/>
    <w:rsid w:val="009F10B6"/>
    <w:rsid w:val="009F11FE"/>
    <w:rsid w:val="009F161E"/>
    <w:rsid w:val="009F26E1"/>
    <w:rsid w:val="009F28D6"/>
    <w:rsid w:val="009F32FC"/>
    <w:rsid w:val="009F52A0"/>
    <w:rsid w:val="009F561C"/>
    <w:rsid w:val="009F5CAB"/>
    <w:rsid w:val="009F5E1E"/>
    <w:rsid w:val="009F60A4"/>
    <w:rsid w:val="009F71D6"/>
    <w:rsid w:val="009F76A2"/>
    <w:rsid w:val="00A01297"/>
    <w:rsid w:val="00A01882"/>
    <w:rsid w:val="00A02AB6"/>
    <w:rsid w:val="00A02D80"/>
    <w:rsid w:val="00A02E0B"/>
    <w:rsid w:val="00A03119"/>
    <w:rsid w:val="00A03345"/>
    <w:rsid w:val="00A042A0"/>
    <w:rsid w:val="00A06399"/>
    <w:rsid w:val="00A068D5"/>
    <w:rsid w:val="00A06A8C"/>
    <w:rsid w:val="00A06D57"/>
    <w:rsid w:val="00A07489"/>
    <w:rsid w:val="00A075FD"/>
    <w:rsid w:val="00A078AA"/>
    <w:rsid w:val="00A10B62"/>
    <w:rsid w:val="00A10DED"/>
    <w:rsid w:val="00A11104"/>
    <w:rsid w:val="00A11701"/>
    <w:rsid w:val="00A13120"/>
    <w:rsid w:val="00A14371"/>
    <w:rsid w:val="00A145A4"/>
    <w:rsid w:val="00A149B6"/>
    <w:rsid w:val="00A155A6"/>
    <w:rsid w:val="00A158E4"/>
    <w:rsid w:val="00A16141"/>
    <w:rsid w:val="00A16994"/>
    <w:rsid w:val="00A169EA"/>
    <w:rsid w:val="00A16A25"/>
    <w:rsid w:val="00A1706A"/>
    <w:rsid w:val="00A17806"/>
    <w:rsid w:val="00A17B6E"/>
    <w:rsid w:val="00A20842"/>
    <w:rsid w:val="00A21152"/>
    <w:rsid w:val="00A211A9"/>
    <w:rsid w:val="00A21C6F"/>
    <w:rsid w:val="00A221B6"/>
    <w:rsid w:val="00A223BE"/>
    <w:rsid w:val="00A225F2"/>
    <w:rsid w:val="00A23278"/>
    <w:rsid w:val="00A234BD"/>
    <w:rsid w:val="00A234CE"/>
    <w:rsid w:val="00A23F54"/>
    <w:rsid w:val="00A240C4"/>
    <w:rsid w:val="00A24102"/>
    <w:rsid w:val="00A24BEB"/>
    <w:rsid w:val="00A24D69"/>
    <w:rsid w:val="00A24DB3"/>
    <w:rsid w:val="00A25250"/>
    <w:rsid w:val="00A25337"/>
    <w:rsid w:val="00A25B47"/>
    <w:rsid w:val="00A26047"/>
    <w:rsid w:val="00A266B4"/>
    <w:rsid w:val="00A26A4B"/>
    <w:rsid w:val="00A26B39"/>
    <w:rsid w:val="00A275A9"/>
    <w:rsid w:val="00A27B37"/>
    <w:rsid w:val="00A27E52"/>
    <w:rsid w:val="00A302FA"/>
    <w:rsid w:val="00A30500"/>
    <w:rsid w:val="00A30A46"/>
    <w:rsid w:val="00A30F1F"/>
    <w:rsid w:val="00A31045"/>
    <w:rsid w:val="00A31433"/>
    <w:rsid w:val="00A32720"/>
    <w:rsid w:val="00A331C1"/>
    <w:rsid w:val="00A331E5"/>
    <w:rsid w:val="00A33C0C"/>
    <w:rsid w:val="00A33DF5"/>
    <w:rsid w:val="00A353E1"/>
    <w:rsid w:val="00A355D9"/>
    <w:rsid w:val="00A358C3"/>
    <w:rsid w:val="00A35D26"/>
    <w:rsid w:val="00A35D42"/>
    <w:rsid w:val="00A36F21"/>
    <w:rsid w:val="00A37ABE"/>
    <w:rsid w:val="00A40444"/>
    <w:rsid w:val="00A406B3"/>
    <w:rsid w:val="00A40744"/>
    <w:rsid w:val="00A40B06"/>
    <w:rsid w:val="00A40CDD"/>
    <w:rsid w:val="00A414F2"/>
    <w:rsid w:val="00A41CFA"/>
    <w:rsid w:val="00A41DAD"/>
    <w:rsid w:val="00A42365"/>
    <w:rsid w:val="00A42EA7"/>
    <w:rsid w:val="00A438D3"/>
    <w:rsid w:val="00A44DBD"/>
    <w:rsid w:val="00A44FB2"/>
    <w:rsid w:val="00A45301"/>
    <w:rsid w:val="00A453A4"/>
    <w:rsid w:val="00A46D18"/>
    <w:rsid w:val="00A47191"/>
    <w:rsid w:val="00A5054C"/>
    <w:rsid w:val="00A51017"/>
    <w:rsid w:val="00A5119C"/>
    <w:rsid w:val="00A512C8"/>
    <w:rsid w:val="00A51422"/>
    <w:rsid w:val="00A5191F"/>
    <w:rsid w:val="00A51F50"/>
    <w:rsid w:val="00A52520"/>
    <w:rsid w:val="00A531BE"/>
    <w:rsid w:val="00A53910"/>
    <w:rsid w:val="00A5416C"/>
    <w:rsid w:val="00A554FA"/>
    <w:rsid w:val="00A55FCB"/>
    <w:rsid w:val="00A561F7"/>
    <w:rsid w:val="00A5678D"/>
    <w:rsid w:val="00A56A46"/>
    <w:rsid w:val="00A56EB9"/>
    <w:rsid w:val="00A57CB1"/>
    <w:rsid w:val="00A57DAA"/>
    <w:rsid w:val="00A601CD"/>
    <w:rsid w:val="00A6038F"/>
    <w:rsid w:val="00A60D10"/>
    <w:rsid w:val="00A60EAA"/>
    <w:rsid w:val="00A6112B"/>
    <w:rsid w:val="00A6162B"/>
    <w:rsid w:val="00A617F7"/>
    <w:rsid w:val="00A625DD"/>
    <w:rsid w:val="00A62860"/>
    <w:rsid w:val="00A629E4"/>
    <w:rsid w:val="00A62E06"/>
    <w:rsid w:val="00A62FA7"/>
    <w:rsid w:val="00A6312F"/>
    <w:rsid w:val="00A6376D"/>
    <w:rsid w:val="00A649CE"/>
    <w:rsid w:val="00A663C8"/>
    <w:rsid w:val="00A668BD"/>
    <w:rsid w:val="00A6708C"/>
    <w:rsid w:val="00A6741C"/>
    <w:rsid w:val="00A67481"/>
    <w:rsid w:val="00A6761B"/>
    <w:rsid w:val="00A70736"/>
    <w:rsid w:val="00A70E88"/>
    <w:rsid w:val="00A71461"/>
    <w:rsid w:val="00A719CB"/>
    <w:rsid w:val="00A71FEB"/>
    <w:rsid w:val="00A727B0"/>
    <w:rsid w:val="00A72CB9"/>
    <w:rsid w:val="00A733A0"/>
    <w:rsid w:val="00A737D2"/>
    <w:rsid w:val="00A75159"/>
    <w:rsid w:val="00A75FEE"/>
    <w:rsid w:val="00A760B6"/>
    <w:rsid w:val="00A76989"/>
    <w:rsid w:val="00A76C69"/>
    <w:rsid w:val="00A77D9A"/>
    <w:rsid w:val="00A80368"/>
    <w:rsid w:val="00A8092C"/>
    <w:rsid w:val="00A81528"/>
    <w:rsid w:val="00A8186A"/>
    <w:rsid w:val="00A81E7A"/>
    <w:rsid w:val="00A82591"/>
    <w:rsid w:val="00A82B14"/>
    <w:rsid w:val="00A85D08"/>
    <w:rsid w:val="00A86985"/>
    <w:rsid w:val="00A86C9D"/>
    <w:rsid w:val="00A8712B"/>
    <w:rsid w:val="00A8715F"/>
    <w:rsid w:val="00A87773"/>
    <w:rsid w:val="00A87FBC"/>
    <w:rsid w:val="00A91DB0"/>
    <w:rsid w:val="00A91F89"/>
    <w:rsid w:val="00A9258E"/>
    <w:rsid w:val="00A93F3D"/>
    <w:rsid w:val="00A940F3"/>
    <w:rsid w:val="00A94790"/>
    <w:rsid w:val="00A94935"/>
    <w:rsid w:val="00A94B03"/>
    <w:rsid w:val="00A94D6A"/>
    <w:rsid w:val="00A951AC"/>
    <w:rsid w:val="00A95AF9"/>
    <w:rsid w:val="00A96250"/>
    <w:rsid w:val="00A967DB"/>
    <w:rsid w:val="00A96B60"/>
    <w:rsid w:val="00A97D17"/>
    <w:rsid w:val="00AA0844"/>
    <w:rsid w:val="00AA09BB"/>
    <w:rsid w:val="00AA0F24"/>
    <w:rsid w:val="00AA17CC"/>
    <w:rsid w:val="00AA1F54"/>
    <w:rsid w:val="00AA2044"/>
    <w:rsid w:val="00AA32DB"/>
    <w:rsid w:val="00AA416D"/>
    <w:rsid w:val="00AA4506"/>
    <w:rsid w:val="00AA670F"/>
    <w:rsid w:val="00AA6EDA"/>
    <w:rsid w:val="00AA6F5F"/>
    <w:rsid w:val="00AA773A"/>
    <w:rsid w:val="00AA786C"/>
    <w:rsid w:val="00AA78B4"/>
    <w:rsid w:val="00AB00F0"/>
    <w:rsid w:val="00AB044C"/>
    <w:rsid w:val="00AB0EB1"/>
    <w:rsid w:val="00AB11C5"/>
    <w:rsid w:val="00AB1D16"/>
    <w:rsid w:val="00AB23DA"/>
    <w:rsid w:val="00AB3CCA"/>
    <w:rsid w:val="00AB48D0"/>
    <w:rsid w:val="00AB4C72"/>
    <w:rsid w:val="00AB5893"/>
    <w:rsid w:val="00AB6B7C"/>
    <w:rsid w:val="00AC1DAC"/>
    <w:rsid w:val="00AC26AB"/>
    <w:rsid w:val="00AC2E5D"/>
    <w:rsid w:val="00AC2E8B"/>
    <w:rsid w:val="00AC349E"/>
    <w:rsid w:val="00AC3681"/>
    <w:rsid w:val="00AC3E48"/>
    <w:rsid w:val="00AC503C"/>
    <w:rsid w:val="00AC5BEE"/>
    <w:rsid w:val="00AC5C83"/>
    <w:rsid w:val="00AC71C6"/>
    <w:rsid w:val="00AD0619"/>
    <w:rsid w:val="00AD09CF"/>
    <w:rsid w:val="00AD0B95"/>
    <w:rsid w:val="00AD13D5"/>
    <w:rsid w:val="00AD2F29"/>
    <w:rsid w:val="00AD314E"/>
    <w:rsid w:val="00AD3CA0"/>
    <w:rsid w:val="00AD3FD2"/>
    <w:rsid w:val="00AD42A0"/>
    <w:rsid w:val="00AD63F0"/>
    <w:rsid w:val="00AD7B2E"/>
    <w:rsid w:val="00AD7FDA"/>
    <w:rsid w:val="00AE01B9"/>
    <w:rsid w:val="00AE06C5"/>
    <w:rsid w:val="00AE0F58"/>
    <w:rsid w:val="00AE1306"/>
    <w:rsid w:val="00AE18D9"/>
    <w:rsid w:val="00AE195C"/>
    <w:rsid w:val="00AE3374"/>
    <w:rsid w:val="00AE4A3C"/>
    <w:rsid w:val="00AE5C1D"/>
    <w:rsid w:val="00AE6776"/>
    <w:rsid w:val="00AE7891"/>
    <w:rsid w:val="00AF04F1"/>
    <w:rsid w:val="00AF24C1"/>
    <w:rsid w:val="00AF278F"/>
    <w:rsid w:val="00AF303F"/>
    <w:rsid w:val="00AF313D"/>
    <w:rsid w:val="00AF3919"/>
    <w:rsid w:val="00AF422A"/>
    <w:rsid w:val="00AF4910"/>
    <w:rsid w:val="00AF5200"/>
    <w:rsid w:val="00AF5237"/>
    <w:rsid w:val="00AF5330"/>
    <w:rsid w:val="00AF62EF"/>
    <w:rsid w:val="00AF6B9D"/>
    <w:rsid w:val="00AF6CED"/>
    <w:rsid w:val="00AF7416"/>
    <w:rsid w:val="00B0052A"/>
    <w:rsid w:val="00B01008"/>
    <w:rsid w:val="00B01422"/>
    <w:rsid w:val="00B01BB4"/>
    <w:rsid w:val="00B02ADF"/>
    <w:rsid w:val="00B038AB"/>
    <w:rsid w:val="00B039D8"/>
    <w:rsid w:val="00B045AA"/>
    <w:rsid w:val="00B04956"/>
    <w:rsid w:val="00B05A3A"/>
    <w:rsid w:val="00B05C40"/>
    <w:rsid w:val="00B063CB"/>
    <w:rsid w:val="00B0693F"/>
    <w:rsid w:val="00B06B60"/>
    <w:rsid w:val="00B06C3F"/>
    <w:rsid w:val="00B11724"/>
    <w:rsid w:val="00B12B6B"/>
    <w:rsid w:val="00B13874"/>
    <w:rsid w:val="00B143F3"/>
    <w:rsid w:val="00B14668"/>
    <w:rsid w:val="00B15350"/>
    <w:rsid w:val="00B164C4"/>
    <w:rsid w:val="00B16F07"/>
    <w:rsid w:val="00B17147"/>
    <w:rsid w:val="00B1734B"/>
    <w:rsid w:val="00B1743C"/>
    <w:rsid w:val="00B20284"/>
    <w:rsid w:val="00B20921"/>
    <w:rsid w:val="00B219AE"/>
    <w:rsid w:val="00B219E3"/>
    <w:rsid w:val="00B22078"/>
    <w:rsid w:val="00B221E5"/>
    <w:rsid w:val="00B2263E"/>
    <w:rsid w:val="00B22E49"/>
    <w:rsid w:val="00B2343B"/>
    <w:rsid w:val="00B23B37"/>
    <w:rsid w:val="00B24197"/>
    <w:rsid w:val="00B25F14"/>
    <w:rsid w:val="00B2769D"/>
    <w:rsid w:val="00B30ADF"/>
    <w:rsid w:val="00B30BF2"/>
    <w:rsid w:val="00B30FB0"/>
    <w:rsid w:val="00B3217D"/>
    <w:rsid w:val="00B32989"/>
    <w:rsid w:val="00B32BEE"/>
    <w:rsid w:val="00B33568"/>
    <w:rsid w:val="00B33668"/>
    <w:rsid w:val="00B33AF6"/>
    <w:rsid w:val="00B34891"/>
    <w:rsid w:val="00B3500E"/>
    <w:rsid w:val="00B3595D"/>
    <w:rsid w:val="00B35B3D"/>
    <w:rsid w:val="00B35C74"/>
    <w:rsid w:val="00B366A6"/>
    <w:rsid w:val="00B417AC"/>
    <w:rsid w:val="00B4282E"/>
    <w:rsid w:val="00B42C05"/>
    <w:rsid w:val="00B43717"/>
    <w:rsid w:val="00B43DC7"/>
    <w:rsid w:val="00B44066"/>
    <w:rsid w:val="00B442BB"/>
    <w:rsid w:val="00B44EBF"/>
    <w:rsid w:val="00B45B19"/>
    <w:rsid w:val="00B46F15"/>
    <w:rsid w:val="00B477CE"/>
    <w:rsid w:val="00B47B56"/>
    <w:rsid w:val="00B47D9B"/>
    <w:rsid w:val="00B47E61"/>
    <w:rsid w:val="00B508F6"/>
    <w:rsid w:val="00B50C6E"/>
    <w:rsid w:val="00B50D78"/>
    <w:rsid w:val="00B530A2"/>
    <w:rsid w:val="00B53242"/>
    <w:rsid w:val="00B53995"/>
    <w:rsid w:val="00B53F01"/>
    <w:rsid w:val="00B54BC3"/>
    <w:rsid w:val="00B55363"/>
    <w:rsid w:val="00B5585E"/>
    <w:rsid w:val="00B608F4"/>
    <w:rsid w:val="00B6106A"/>
    <w:rsid w:val="00B61AC1"/>
    <w:rsid w:val="00B63325"/>
    <w:rsid w:val="00B63374"/>
    <w:rsid w:val="00B63378"/>
    <w:rsid w:val="00B637D0"/>
    <w:rsid w:val="00B65104"/>
    <w:rsid w:val="00B66898"/>
    <w:rsid w:val="00B66C16"/>
    <w:rsid w:val="00B66C77"/>
    <w:rsid w:val="00B66E7C"/>
    <w:rsid w:val="00B67463"/>
    <w:rsid w:val="00B705BF"/>
    <w:rsid w:val="00B70BF6"/>
    <w:rsid w:val="00B714C4"/>
    <w:rsid w:val="00B72A52"/>
    <w:rsid w:val="00B72AD8"/>
    <w:rsid w:val="00B730DF"/>
    <w:rsid w:val="00B732E2"/>
    <w:rsid w:val="00B73D3E"/>
    <w:rsid w:val="00B73F85"/>
    <w:rsid w:val="00B7538C"/>
    <w:rsid w:val="00B766C1"/>
    <w:rsid w:val="00B766EC"/>
    <w:rsid w:val="00B77557"/>
    <w:rsid w:val="00B80C86"/>
    <w:rsid w:val="00B80F62"/>
    <w:rsid w:val="00B81112"/>
    <w:rsid w:val="00B816BC"/>
    <w:rsid w:val="00B8185E"/>
    <w:rsid w:val="00B8272C"/>
    <w:rsid w:val="00B82F7C"/>
    <w:rsid w:val="00B8354B"/>
    <w:rsid w:val="00B83BFE"/>
    <w:rsid w:val="00B845BC"/>
    <w:rsid w:val="00B84BEA"/>
    <w:rsid w:val="00B84D6C"/>
    <w:rsid w:val="00B84E2C"/>
    <w:rsid w:val="00B86895"/>
    <w:rsid w:val="00B86CAC"/>
    <w:rsid w:val="00B873A9"/>
    <w:rsid w:val="00B87750"/>
    <w:rsid w:val="00B87A79"/>
    <w:rsid w:val="00B87BB4"/>
    <w:rsid w:val="00B87E6A"/>
    <w:rsid w:val="00B906F0"/>
    <w:rsid w:val="00B9074D"/>
    <w:rsid w:val="00B90D30"/>
    <w:rsid w:val="00B91254"/>
    <w:rsid w:val="00B922DF"/>
    <w:rsid w:val="00B926A1"/>
    <w:rsid w:val="00B93E58"/>
    <w:rsid w:val="00B93E67"/>
    <w:rsid w:val="00B94B5B"/>
    <w:rsid w:val="00B95A80"/>
    <w:rsid w:val="00B96522"/>
    <w:rsid w:val="00B9671D"/>
    <w:rsid w:val="00B97272"/>
    <w:rsid w:val="00B97769"/>
    <w:rsid w:val="00B97CEA"/>
    <w:rsid w:val="00B97E6D"/>
    <w:rsid w:val="00BA056D"/>
    <w:rsid w:val="00BA0708"/>
    <w:rsid w:val="00BA18DF"/>
    <w:rsid w:val="00BA2B16"/>
    <w:rsid w:val="00BA2D22"/>
    <w:rsid w:val="00BA3015"/>
    <w:rsid w:val="00BA4996"/>
    <w:rsid w:val="00BA5BE0"/>
    <w:rsid w:val="00BA6F75"/>
    <w:rsid w:val="00BA6FF6"/>
    <w:rsid w:val="00BA73F1"/>
    <w:rsid w:val="00BA7B20"/>
    <w:rsid w:val="00BA7B43"/>
    <w:rsid w:val="00BA7E54"/>
    <w:rsid w:val="00BA7F32"/>
    <w:rsid w:val="00BA7F40"/>
    <w:rsid w:val="00BB03C7"/>
    <w:rsid w:val="00BB045B"/>
    <w:rsid w:val="00BB0686"/>
    <w:rsid w:val="00BB1749"/>
    <w:rsid w:val="00BB1EEF"/>
    <w:rsid w:val="00BB2A5D"/>
    <w:rsid w:val="00BB2C50"/>
    <w:rsid w:val="00BB35AB"/>
    <w:rsid w:val="00BB435F"/>
    <w:rsid w:val="00BB4863"/>
    <w:rsid w:val="00BB4B51"/>
    <w:rsid w:val="00BB513E"/>
    <w:rsid w:val="00BB5187"/>
    <w:rsid w:val="00BB519A"/>
    <w:rsid w:val="00BB539D"/>
    <w:rsid w:val="00BB5984"/>
    <w:rsid w:val="00BB662A"/>
    <w:rsid w:val="00BB714F"/>
    <w:rsid w:val="00BB72AC"/>
    <w:rsid w:val="00BB740E"/>
    <w:rsid w:val="00BC04A0"/>
    <w:rsid w:val="00BC0F02"/>
    <w:rsid w:val="00BC129E"/>
    <w:rsid w:val="00BC15C5"/>
    <w:rsid w:val="00BC197D"/>
    <w:rsid w:val="00BC1F53"/>
    <w:rsid w:val="00BC2439"/>
    <w:rsid w:val="00BC29E0"/>
    <w:rsid w:val="00BC2D0A"/>
    <w:rsid w:val="00BC32FE"/>
    <w:rsid w:val="00BC411A"/>
    <w:rsid w:val="00BC4439"/>
    <w:rsid w:val="00BC476E"/>
    <w:rsid w:val="00BC4776"/>
    <w:rsid w:val="00BC4C23"/>
    <w:rsid w:val="00BC5265"/>
    <w:rsid w:val="00BC5772"/>
    <w:rsid w:val="00BC59E4"/>
    <w:rsid w:val="00BC667A"/>
    <w:rsid w:val="00BC6E0E"/>
    <w:rsid w:val="00BC70B6"/>
    <w:rsid w:val="00BC72FA"/>
    <w:rsid w:val="00BC7675"/>
    <w:rsid w:val="00BD002D"/>
    <w:rsid w:val="00BD06D7"/>
    <w:rsid w:val="00BD0C09"/>
    <w:rsid w:val="00BD0DAE"/>
    <w:rsid w:val="00BD0DF9"/>
    <w:rsid w:val="00BD1758"/>
    <w:rsid w:val="00BD267E"/>
    <w:rsid w:val="00BD4416"/>
    <w:rsid w:val="00BD476A"/>
    <w:rsid w:val="00BD60DD"/>
    <w:rsid w:val="00BD631E"/>
    <w:rsid w:val="00BD6F26"/>
    <w:rsid w:val="00BD6FE0"/>
    <w:rsid w:val="00BE1392"/>
    <w:rsid w:val="00BE152D"/>
    <w:rsid w:val="00BE1962"/>
    <w:rsid w:val="00BE1D5F"/>
    <w:rsid w:val="00BE2A9F"/>
    <w:rsid w:val="00BE2CCD"/>
    <w:rsid w:val="00BE2D6A"/>
    <w:rsid w:val="00BE2F24"/>
    <w:rsid w:val="00BE3CD0"/>
    <w:rsid w:val="00BE4462"/>
    <w:rsid w:val="00BE46B3"/>
    <w:rsid w:val="00BE493E"/>
    <w:rsid w:val="00BE51BD"/>
    <w:rsid w:val="00BE5900"/>
    <w:rsid w:val="00BE5B75"/>
    <w:rsid w:val="00BE5C2A"/>
    <w:rsid w:val="00BE734D"/>
    <w:rsid w:val="00BF0523"/>
    <w:rsid w:val="00BF0600"/>
    <w:rsid w:val="00BF079E"/>
    <w:rsid w:val="00BF07C0"/>
    <w:rsid w:val="00BF0F59"/>
    <w:rsid w:val="00BF1804"/>
    <w:rsid w:val="00BF2B3A"/>
    <w:rsid w:val="00BF2E85"/>
    <w:rsid w:val="00BF59BB"/>
    <w:rsid w:val="00BF612D"/>
    <w:rsid w:val="00BF66B8"/>
    <w:rsid w:val="00BF678A"/>
    <w:rsid w:val="00BF703C"/>
    <w:rsid w:val="00C00D80"/>
    <w:rsid w:val="00C00EB5"/>
    <w:rsid w:val="00C01377"/>
    <w:rsid w:val="00C02337"/>
    <w:rsid w:val="00C051C8"/>
    <w:rsid w:val="00C06157"/>
    <w:rsid w:val="00C07624"/>
    <w:rsid w:val="00C076F5"/>
    <w:rsid w:val="00C07836"/>
    <w:rsid w:val="00C10BA6"/>
    <w:rsid w:val="00C11E5A"/>
    <w:rsid w:val="00C11F74"/>
    <w:rsid w:val="00C12122"/>
    <w:rsid w:val="00C13060"/>
    <w:rsid w:val="00C134DB"/>
    <w:rsid w:val="00C13B3F"/>
    <w:rsid w:val="00C13B64"/>
    <w:rsid w:val="00C143FA"/>
    <w:rsid w:val="00C15D3E"/>
    <w:rsid w:val="00C16CFF"/>
    <w:rsid w:val="00C16D9E"/>
    <w:rsid w:val="00C1738E"/>
    <w:rsid w:val="00C17648"/>
    <w:rsid w:val="00C20FBA"/>
    <w:rsid w:val="00C21054"/>
    <w:rsid w:val="00C21648"/>
    <w:rsid w:val="00C21954"/>
    <w:rsid w:val="00C21FAE"/>
    <w:rsid w:val="00C222AE"/>
    <w:rsid w:val="00C223F0"/>
    <w:rsid w:val="00C22BD3"/>
    <w:rsid w:val="00C2343D"/>
    <w:rsid w:val="00C23AC9"/>
    <w:rsid w:val="00C23B00"/>
    <w:rsid w:val="00C23C17"/>
    <w:rsid w:val="00C23C75"/>
    <w:rsid w:val="00C24942"/>
    <w:rsid w:val="00C259A0"/>
    <w:rsid w:val="00C25FF2"/>
    <w:rsid w:val="00C269F6"/>
    <w:rsid w:val="00C276DB"/>
    <w:rsid w:val="00C27CD2"/>
    <w:rsid w:val="00C30B75"/>
    <w:rsid w:val="00C310AA"/>
    <w:rsid w:val="00C315AE"/>
    <w:rsid w:val="00C317D1"/>
    <w:rsid w:val="00C317FB"/>
    <w:rsid w:val="00C318EF"/>
    <w:rsid w:val="00C32140"/>
    <w:rsid w:val="00C3394C"/>
    <w:rsid w:val="00C339A2"/>
    <w:rsid w:val="00C33C20"/>
    <w:rsid w:val="00C3431A"/>
    <w:rsid w:val="00C34428"/>
    <w:rsid w:val="00C34DE3"/>
    <w:rsid w:val="00C35270"/>
    <w:rsid w:val="00C35597"/>
    <w:rsid w:val="00C35F88"/>
    <w:rsid w:val="00C361FA"/>
    <w:rsid w:val="00C36954"/>
    <w:rsid w:val="00C36DB9"/>
    <w:rsid w:val="00C36FCC"/>
    <w:rsid w:val="00C37456"/>
    <w:rsid w:val="00C37DA6"/>
    <w:rsid w:val="00C40070"/>
    <w:rsid w:val="00C401CD"/>
    <w:rsid w:val="00C408A0"/>
    <w:rsid w:val="00C40B72"/>
    <w:rsid w:val="00C4102E"/>
    <w:rsid w:val="00C41B73"/>
    <w:rsid w:val="00C42561"/>
    <w:rsid w:val="00C4514A"/>
    <w:rsid w:val="00C459B5"/>
    <w:rsid w:val="00C46BA8"/>
    <w:rsid w:val="00C478ED"/>
    <w:rsid w:val="00C501FB"/>
    <w:rsid w:val="00C505E0"/>
    <w:rsid w:val="00C508CC"/>
    <w:rsid w:val="00C50923"/>
    <w:rsid w:val="00C51D06"/>
    <w:rsid w:val="00C52178"/>
    <w:rsid w:val="00C53010"/>
    <w:rsid w:val="00C53F69"/>
    <w:rsid w:val="00C5431F"/>
    <w:rsid w:val="00C55106"/>
    <w:rsid w:val="00C560B4"/>
    <w:rsid w:val="00C5662C"/>
    <w:rsid w:val="00C5785F"/>
    <w:rsid w:val="00C618CE"/>
    <w:rsid w:val="00C61AF9"/>
    <w:rsid w:val="00C63617"/>
    <w:rsid w:val="00C65098"/>
    <w:rsid w:val="00C652AB"/>
    <w:rsid w:val="00C65B5D"/>
    <w:rsid w:val="00C66383"/>
    <w:rsid w:val="00C6642C"/>
    <w:rsid w:val="00C6765D"/>
    <w:rsid w:val="00C677DB"/>
    <w:rsid w:val="00C679EF"/>
    <w:rsid w:val="00C71589"/>
    <w:rsid w:val="00C71C31"/>
    <w:rsid w:val="00C72755"/>
    <w:rsid w:val="00C72E8C"/>
    <w:rsid w:val="00C7356D"/>
    <w:rsid w:val="00C73A56"/>
    <w:rsid w:val="00C7427F"/>
    <w:rsid w:val="00C74319"/>
    <w:rsid w:val="00C74EA4"/>
    <w:rsid w:val="00C753D8"/>
    <w:rsid w:val="00C75BDE"/>
    <w:rsid w:val="00C7732B"/>
    <w:rsid w:val="00C7747A"/>
    <w:rsid w:val="00C7769A"/>
    <w:rsid w:val="00C77770"/>
    <w:rsid w:val="00C77CBD"/>
    <w:rsid w:val="00C804DF"/>
    <w:rsid w:val="00C80A10"/>
    <w:rsid w:val="00C8191D"/>
    <w:rsid w:val="00C823B3"/>
    <w:rsid w:val="00C828C9"/>
    <w:rsid w:val="00C82ACA"/>
    <w:rsid w:val="00C82D0D"/>
    <w:rsid w:val="00C83B67"/>
    <w:rsid w:val="00C83C5F"/>
    <w:rsid w:val="00C84269"/>
    <w:rsid w:val="00C842E0"/>
    <w:rsid w:val="00C845DE"/>
    <w:rsid w:val="00C8468C"/>
    <w:rsid w:val="00C84DAB"/>
    <w:rsid w:val="00C84EA2"/>
    <w:rsid w:val="00C8504C"/>
    <w:rsid w:val="00C857AB"/>
    <w:rsid w:val="00C86253"/>
    <w:rsid w:val="00C86652"/>
    <w:rsid w:val="00C86828"/>
    <w:rsid w:val="00C86A6F"/>
    <w:rsid w:val="00C909D4"/>
    <w:rsid w:val="00C90BE8"/>
    <w:rsid w:val="00C911D8"/>
    <w:rsid w:val="00C9131D"/>
    <w:rsid w:val="00C91BDA"/>
    <w:rsid w:val="00C9218E"/>
    <w:rsid w:val="00C92326"/>
    <w:rsid w:val="00C95AEF"/>
    <w:rsid w:val="00C95CD8"/>
    <w:rsid w:val="00C96089"/>
    <w:rsid w:val="00C969B5"/>
    <w:rsid w:val="00C969EF"/>
    <w:rsid w:val="00C96B0A"/>
    <w:rsid w:val="00C97A03"/>
    <w:rsid w:val="00C97C22"/>
    <w:rsid w:val="00CA1EC7"/>
    <w:rsid w:val="00CA2A9D"/>
    <w:rsid w:val="00CA2E8B"/>
    <w:rsid w:val="00CA3437"/>
    <w:rsid w:val="00CA632A"/>
    <w:rsid w:val="00CA65B4"/>
    <w:rsid w:val="00CA77B2"/>
    <w:rsid w:val="00CA7CE3"/>
    <w:rsid w:val="00CB0CF6"/>
    <w:rsid w:val="00CB101A"/>
    <w:rsid w:val="00CB10FE"/>
    <w:rsid w:val="00CB1D81"/>
    <w:rsid w:val="00CB255F"/>
    <w:rsid w:val="00CB3579"/>
    <w:rsid w:val="00CB4060"/>
    <w:rsid w:val="00CB40CF"/>
    <w:rsid w:val="00CB5BA2"/>
    <w:rsid w:val="00CC00A8"/>
    <w:rsid w:val="00CC074F"/>
    <w:rsid w:val="00CC2671"/>
    <w:rsid w:val="00CC27ED"/>
    <w:rsid w:val="00CC293C"/>
    <w:rsid w:val="00CC2987"/>
    <w:rsid w:val="00CC2BA3"/>
    <w:rsid w:val="00CC3208"/>
    <w:rsid w:val="00CC3531"/>
    <w:rsid w:val="00CC3BF4"/>
    <w:rsid w:val="00CC461D"/>
    <w:rsid w:val="00CC72E5"/>
    <w:rsid w:val="00CC7EE9"/>
    <w:rsid w:val="00CD0A66"/>
    <w:rsid w:val="00CD0ECF"/>
    <w:rsid w:val="00CD10BC"/>
    <w:rsid w:val="00CD1FD0"/>
    <w:rsid w:val="00CD24A4"/>
    <w:rsid w:val="00CD35B5"/>
    <w:rsid w:val="00CD47BD"/>
    <w:rsid w:val="00CD5376"/>
    <w:rsid w:val="00CD5BA4"/>
    <w:rsid w:val="00CD6804"/>
    <w:rsid w:val="00CD6F96"/>
    <w:rsid w:val="00CD7B94"/>
    <w:rsid w:val="00CD7CDF"/>
    <w:rsid w:val="00CD7FA7"/>
    <w:rsid w:val="00CE137A"/>
    <w:rsid w:val="00CE1722"/>
    <w:rsid w:val="00CE1837"/>
    <w:rsid w:val="00CE194E"/>
    <w:rsid w:val="00CE21C8"/>
    <w:rsid w:val="00CE24A8"/>
    <w:rsid w:val="00CE258C"/>
    <w:rsid w:val="00CE2CE9"/>
    <w:rsid w:val="00CE35C6"/>
    <w:rsid w:val="00CE37AC"/>
    <w:rsid w:val="00CE3A58"/>
    <w:rsid w:val="00CE3B9A"/>
    <w:rsid w:val="00CE46AD"/>
    <w:rsid w:val="00CE5103"/>
    <w:rsid w:val="00CE52DB"/>
    <w:rsid w:val="00CE56A9"/>
    <w:rsid w:val="00CE6E88"/>
    <w:rsid w:val="00CF0300"/>
    <w:rsid w:val="00CF06A9"/>
    <w:rsid w:val="00CF1192"/>
    <w:rsid w:val="00CF1E5A"/>
    <w:rsid w:val="00CF1E89"/>
    <w:rsid w:val="00CF2014"/>
    <w:rsid w:val="00CF297B"/>
    <w:rsid w:val="00CF3390"/>
    <w:rsid w:val="00CF38EF"/>
    <w:rsid w:val="00CF400B"/>
    <w:rsid w:val="00CF4067"/>
    <w:rsid w:val="00CF4316"/>
    <w:rsid w:val="00CF4691"/>
    <w:rsid w:val="00CF4B1A"/>
    <w:rsid w:val="00CF54A5"/>
    <w:rsid w:val="00CF56D2"/>
    <w:rsid w:val="00CF58F6"/>
    <w:rsid w:val="00CF639B"/>
    <w:rsid w:val="00CF64F0"/>
    <w:rsid w:val="00CF67EC"/>
    <w:rsid w:val="00D00082"/>
    <w:rsid w:val="00D00566"/>
    <w:rsid w:val="00D02A39"/>
    <w:rsid w:val="00D02F2A"/>
    <w:rsid w:val="00D0398D"/>
    <w:rsid w:val="00D03A1E"/>
    <w:rsid w:val="00D04C78"/>
    <w:rsid w:val="00D0542F"/>
    <w:rsid w:val="00D05A0D"/>
    <w:rsid w:val="00D05E33"/>
    <w:rsid w:val="00D06502"/>
    <w:rsid w:val="00D06686"/>
    <w:rsid w:val="00D066F6"/>
    <w:rsid w:val="00D06848"/>
    <w:rsid w:val="00D0697E"/>
    <w:rsid w:val="00D07000"/>
    <w:rsid w:val="00D07B8A"/>
    <w:rsid w:val="00D10973"/>
    <w:rsid w:val="00D10EB2"/>
    <w:rsid w:val="00D1121A"/>
    <w:rsid w:val="00D11482"/>
    <w:rsid w:val="00D11CED"/>
    <w:rsid w:val="00D13165"/>
    <w:rsid w:val="00D14B1E"/>
    <w:rsid w:val="00D14F18"/>
    <w:rsid w:val="00D15841"/>
    <w:rsid w:val="00D165B2"/>
    <w:rsid w:val="00D17B86"/>
    <w:rsid w:val="00D17FFD"/>
    <w:rsid w:val="00D20529"/>
    <w:rsid w:val="00D21348"/>
    <w:rsid w:val="00D219AE"/>
    <w:rsid w:val="00D21BF6"/>
    <w:rsid w:val="00D21FBB"/>
    <w:rsid w:val="00D22463"/>
    <w:rsid w:val="00D22C6E"/>
    <w:rsid w:val="00D22DB7"/>
    <w:rsid w:val="00D23420"/>
    <w:rsid w:val="00D24085"/>
    <w:rsid w:val="00D2471E"/>
    <w:rsid w:val="00D24B67"/>
    <w:rsid w:val="00D2554F"/>
    <w:rsid w:val="00D25CFA"/>
    <w:rsid w:val="00D267DF"/>
    <w:rsid w:val="00D2798D"/>
    <w:rsid w:val="00D30178"/>
    <w:rsid w:val="00D3172D"/>
    <w:rsid w:val="00D31742"/>
    <w:rsid w:val="00D31812"/>
    <w:rsid w:val="00D32057"/>
    <w:rsid w:val="00D321A8"/>
    <w:rsid w:val="00D33A1A"/>
    <w:rsid w:val="00D34247"/>
    <w:rsid w:val="00D343B6"/>
    <w:rsid w:val="00D343C2"/>
    <w:rsid w:val="00D34DBC"/>
    <w:rsid w:val="00D34F33"/>
    <w:rsid w:val="00D35805"/>
    <w:rsid w:val="00D359EC"/>
    <w:rsid w:val="00D364B7"/>
    <w:rsid w:val="00D36523"/>
    <w:rsid w:val="00D369EA"/>
    <w:rsid w:val="00D36FA6"/>
    <w:rsid w:val="00D371C9"/>
    <w:rsid w:val="00D371FB"/>
    <w:rsid w:val="00D37FF8"/>
    <w:rsid w:val="00D409B2"/>
    <w:rsid w:val="00D411CA"/>
    <w:rsid w:val="00D42BF9"/>
    <w:rsid w:val="00D4346B"/>
    <w:rsid w:val="00D4360D"/>
    <w:rsid w:val="00D4411F"/>
    <w:rsid w:val="00D44470"/>
    <w:rsid w:val="00D44848"/>
    <w:rsid w:val="00D454DC"/>
    <w:rsid w:val="00D46CC3"/>
    <w:rsid w:val="00D4700B"/>
    <w:rsid w:val="00D4705A"/>
    <w:rsid w:val="00D47C67"/>
    <w:rsid w:val="00D500F0"/>
    <w:rsid w:val="00D50693"/>
    <w:rsid w:val="00D507C2"/>
    <w:rsid w:val="00D50A16"/>
    <w:rsid w:val="00D51027"/>
    <w:rsid w:val="00D5191F"/>
    <w:rsid w:val="00D51AC2"/>
    <w:rsid w:val="00D51B12"/>
    <w:rsid w:val="00D51CF4"/>
    <w:rsid w:val="00D535F8"/>
    <w:rsid w:val="00D536FA"/>
    <w:rsid w:val="00D544EC"/>
    <w:rsid w:val="00D54884"/>
    <w:rsid w:val="00D54ED5"/>
    <w:rsid w:val="00D55759"/>
    <w:rsid w:val="00D560D5"/>
    <w:rsid w:val="00D560F7"/>
    <w:rsid w:val="00D5612C"/>
    <w:rsid w:val="00D56701"/>
    <w:rsid w:val="00D5694D"/>
    <w:rsid w:val="00D5699D"/>
    <w:rsid w:val="00D56BCB"/>
    <w:rsid w:val="00D5733B"/>
    <w:rsid w:val="00D574DE"/>
    <w:rsid w:val="00D57ABA"/>
    <w:rsid w:val="00D618DD"/>
    <w:rsid w:val="00D62203"/>
    <w:rsid w:val="00D62C89"/>
    <w:rsid w:val="00D63470"/>
    <w:rsid w:val="00D6453B"/>
    <w:rsid w:val="00D64B4D"/>
    <w:rsid w:val="00D6598C"/>
    <w:rsid w:val="00D66CFB"/>
    <w:rsid w:val="00D67281"/>
    <w:rsid w:val="00D6753E"/>
    <w:rsid w:val="00D67F9E"/>
    <w:rsid w:val="00D704A7"/>
    <w:rsid w:val="00D70AEC"/>
    <w:rsid w:val="00D712B8"/>
    <w:rsid w:val="00D71682"/>
    <w:rsid w:val="00D71ED6"/>
    <w:rsid w:val="00D7206C"/>
    <w:rsid w:val="00D7232B"/>
    <w:rsid w:val="00D72501"/>
    <w:rsid w:val="00D726E5"/>
    <w:rsid w:val="00D73B14"/>
    <w:rsid w:val="00D7410C"/>
    <w:rsid w:val="00D75EB1"/>
    <w:rsid w:val="00D769EA"/>
    <w:rsid w:val="00D76BAE"/>
    <w:rsid w:val="00D7713A"/>
    <w:rsid w:val="00D7718B"/>
    <w:rsid w:val="00D80461"/>
    <w:rsid w:val="00D80A5C"/>
    <w:rsid w:val="00D81E51"/>
    <w:rsid w:val="00D81FDE"/>
    <w:rsid w:val="00D82A98"/>
    <w:rsid w:val="00D83BFC"/>
    <w:rsid w:val="00D8463C"/>
    <w:rsid w:val="00D84727"/>
    <w:rsid w:val="00D84922"/>
    <w:rsid w:val="00D86195"/>
    <w:rsid w:val="00D86B7B"/>
    <w:rsid w:val="00D873A6"/>
    <w:rsid w:val="00D874BA"/>
    <w:rsid w:val="00D87FC6"/>
    <w:rsid w:val="00D918E7"/>
    <w:rsid w:val="00D91C70"/>
    <w:rsid w:val="00D91DB6"/>
    <w:rsid w:val="00D928CC"/>
    <w:rsid w:val="00D92C2A"/>
    <w:rsid w:val="00D930B7"/>
    <w:rsid w:val="00D9360C"/>
    <w:rsid w:val="00D93712"/>
    <w:rsid w:val="00D93FA3"/>
    <w:rsid w:val="00D945B6"/>
    <w:rsid w:val="00D9474F"/>
    <w:rsid w:val="00D954A3"/>
    <w:rsid w:val="00D95C2D"/>
    <w:rsid w:val="00D95FDB"/>
    <w:rsid w:val="00D96AD5"/>
    <w:rsid w:val="00D96B80"/>
    <w:rsid w:val="00D97769"/>
    <w:rsid w:val="00D97D5F"/>
    <w:rsid w:val="00DA08E8"/>
    <w:rsid w:val="00DA0CEB"/>
    <w:rsid w:val="00DA2067"/>
    <w:rsid w:val="00DA2CBD"/>
    <w:rsid w:val="00DA394E"/>
    <w:rsid w:val="00DA47F3"/>
    <w:rsid w:val="00DA4A3B"/>
    <w:rsid w:val="00DA4DB0"/>
    <w:rsid w:val="00DA50ED"/>
    <w:rsid w:val="00DA5749"/>
    <w:rsid w:val="00DA5B24"/>
    <w:rsid w:val="00DA68B7"/>
    <w:rsid w:val="00DA7F7F"/>
    <w:rsid w:val="00DB0108"/>
    <w:rsid w:val="00DB02BE"/>
    <w:rsid w:val="00DB1556"/>
    <w:rsid w:val="00DB2187"/>
    <w:rsid w:val="00DB2261"/>
    <w:rsid w:val="00DB246C"/>
    <w:rsid w:val="00DB26DD"/>
    <w:rsid w:val="00DB2BA9"/>
    <w:rsid w:val="00DB2D16"/>
    <w:rsid w:val="00DB4708"/>
    <w:rsid w:val="00DB5B0C"/>
    <w:rsid w:val="00DB63EA"/>
    <w:rsid w:val="00DB64A1"/>
    <w:rsid w:val="00DB67EF"/>
    <w:rsid w:val="00DB770E"/>
    <w:rsid w:val="00DB7EB3"/>
    <w:rsid w:val="00DB7FFD"/>
    <w:rsid w:val="00DC002C"/>
    <w:rsid w:val="00DC158C"/>
    <w:rsid w:val="00DC1D33"/>
    <w:rsid w:val="00DC211C"/>
    <w:rsid w:val="00DC2144"/>
    <w:rsid w:val="00DC43FC"/>
    <w:rsid w:val="00DC5014"/>
    <w:rsid w:val="00DC57AA"/>
    <w:rsid w:val="00DC5E41"/>
    <w:rsid w:val="00DC6431"/>
    <w:rsid w:val="00DC6A9B"/>
    <w:rsid w:val="00DC730C"/>
    <w:rsid w:val="00DC7577"/>
    <w:rsid w:val="00DC7631"/>
    <w:rsid w:val="00DC7D09"/>
    <w:rsid w:val="00DD01E5"/>
    <w:rsid w:val="00DD0496"/>
    <w:rsid w:val="00DD0835"/>
    <w:rsid w:val="00DD0949"/>
    <w:rsid w:val="00DD09CE"/>
    <w:rsid w:val="00DD1224"/>
    <w:rsid w:val="00DD17EE"/>
    <w:rsid w:val="00DD25E3"/>
    <w:rsid w:val="00DD2705"/>
    <w:rsid w:val="00DD46FD"/>
    <w:rsid w:val="00DD4F2E"/>
    <w:rsid w:val="00DD60E4"/>
    <w:rsid w:val="00DD650B"/>
    <w:rsid w:val="00DD68CF"/>
    <w:rsid w:val="00DD6F0C"/>
    <w:rsid w:val="00DD6F45"/>
    <w:rsid w:val="00DD765F"/>
    <w:rsid w:val="00DD7DE7"/>
    <w:rsid w:val="00DE04AA"/>
    <w:rsid w:val="00DE057B"/>
    <w:rsid w:val="00DE0A36"/>
    <w:rsid w:val="00DE0B73"/>
    <w:rsid w:val="00DE1089"/>
    <w:rsid w:val="00DE15CF"/>
    <w:rsid w:val="00DE16B1"/>
    <w:rsid w:val="00DE18BC"/>
    <w:rsid w:val="00DE1C08"/>
    <w:rsid w:val="00DE274F"/>
    <w:rsid w:val="00DE390D"/>
    <w:rsid w:val="00DE3964"/>
    <w:rsid w:val="00DE4384"/>
    <w:rsid w:val="00DE4411"/>
    <w:rsid w:val="00DE59E9"/>
    <w:rsid w:val="00DE617F"/>
    <w:rsid w:val="00DE6289"/>
    <w:rsid w:val="00DE62D3"/>
    <w:rsid w:val="00DE62D4"/>
    <w:rsid w:val="00DE67CA"/>
    <w:rsid w:val="00DE6843"/>
    <w:rsid w:val="00DE6EED"/>
    <w:rsid w:val="00DE70A4"/>
    <w:rsid w:val="00DF0D46"/>
    <w:rsid w:val="00DF16FB"/>
    <w:rsid w:val="00DF3805"/>
    <w:rsid w:val="00DF392C"/>
    <w:rsid w:val="00DF3C3C"/>
    <w:rsid w:val="00DF3FFF"/>
    <w:rsid w:val="00DF4154"/>
    <w:rsid w:val="00DF4B1E"/>
    <w:rsid w:val="00DF5CAD"/>
    <w:rsid w:val="00DF62F5"/>
    <w:rsid w:val="00DF7058"/>
    <w:rsid w:val="00DF715D"/>
    <w:rsid w:val="00DF71DD"/>
    <w:rsid w:val="00DF7C6F"/>
    <w:rsid w:val="00E00532"/>
    <w:rsid w:val="00E0083B"/>
    <w:rsid w:val="00E0108D"/>
    <w:rsid w:val="00E011DF"/>
    <w:rsid w:val="00E013C9"/>
    <w:rsid w:val="00E01D25"/>
    <w:rsid w:val="00E024CE"/>
    <w:rsid w:val="00E02ACD"/>
    <w:rsid w:val="00E034C7"/>
    <w:rsid w:val="00E0480A"/>
    <w:rsid w:val="00E04D84"/>
    <w:rsid w:val="00E060D1"/>
    <w:rsid w:val="00E06253"/>
    <w:rsid w:val="00E065A3"/>
    <w:rsid w:val="00E0671E"/>
    <w:rsid w:val="00E06EFB"/>
    <w:rsid w:val="00E07116"/>
    <w:rsid w:val="00E103AC"/>
    <w:rsid w:val="00E10A2B"/>
    <w:rsid w:val="00E127D8"/>
    <w:rsid w:val="00E136D0"/>
    <w:rsid w:val="00E136DB"/>
    <w:rsid w:val="00E137B5"/>
    <w:rsid w:val="00E1395F"/>
    <w:rsid w:val="00E13CE0"/>
    <w:rsid w:val="00E14C17"/>
    <w:rsid w:val="00E14F15"/>
    <w:rsid w:val="00E14F5A"/>
    <w:rsid w:val="00E1545F"/>
    <w:rsid w:val="00E1584D"/>
    <w:rsid w:val="00E15FC6"/>
    <w:rsid w:val="00E1601C"/>
    <w:rsid w:val="00E169D6"/>
    <w:rsid w:val="00E174B9"/>
    <w:rsid w:val="00E17E5B"/>
    <w:rsid w:val="00E204FA"/>
    <w:rsid w:val="00E206A2"/>
    <w:rsid w:val="00E2131B"/>
    <w:rsid w:val="00E2195F"/>
    <w:rsid w:val="00E21A93"/>
    <w:rsid w:val="00E224C3"/>
    <w:rsid w:val="00E225AD"/>
    <w:rsid w:val="00E229D8"/>
    <w:rsid w:val="00E22FE6"/>
    <w:rsid w:val="00E23CA9"/>
    <w:rsid w:val="00E2480B"/>
    <w:rsid w:val="00E25E59"/>
    <w:rsid w:val="00E26547"/>
    <w:rsid w:val="00E26621"/>
    <w:rsid w:val="00E2799E"/>
    <w:rsid w:val="00E3037A"/>
    <w:rsid w:val="00E31071"/>
    <w:rsid w:val="00E31A14"/>
    <w:rsid w:val="00E31AA3"/>
    <w:rsid w:val="00E32376"/>
    <w:rsid w:val="00E32A08"/>
    <w:rsid w:val="00E333A8"/>
    <w:rsid w:val="00E34135"/>
    <w:rsid w:val="00E348A3"/>
    <w:rsid w:val="00E35758"/>
    <w:rsid w:val="00E35B7B"/>
    <w:rsid w:val="00E362C7"/>
    <w:rsid w:val="00E364C2"/>
    <w:rsid w:val="00E36675"/>
    <w:rsid w:val="00E37486"/>
    <w:rsid w:val="00E4138A"/>
    <w:rsid w:val="00E42628"/>
    <w:rsid w:val="00E42F46"/>
    <w:rsid w:val="00E43118"/>
    <w:rsid w:val="00E43197"/>
    <w:rsid w:val="00E44348"/>
    <w:rsid w:val="00E461B6"/>
    <w:rsid w:val="00E4761D"/>
    <w:rsid w:val="00E47885"/>
    <w:rsid w:val="00E479BE"/>
    <w:rsid w:val="00E504F9"/>
    <w:rsid w:val="00E50682"/>
    <w:rsid w:val="00E51DFB"/>
    <w:rsid w:val="00E5307E"/>
    <w:rsid w:val="00E53CBC"/>
    <w:rsid w:val="00E542FD"/>
    <w:rsid w:val="00E54C72"/>
    <w:rsid w:val="00E54E90"/>
    <w:rsid w:val="00E557A9"/>
    <w:rsid w:val="00E55B4A"/>
    <w:rsid w:val="00E560E2"/>
    <w:rsid w:val="00E56717"/>
    <w:rsid w:val="00E56871"/>
    <w:rsid w:val="00E56AF6"/>
    <w:rsid w:val="00E56CF8"/>
    <w:rsid w:val="00E56D71"/>
    <w:rsid w:val="00E5719F"/>
    <w:rsid w:val="00E57263"/>
    <w:rsid w:val="00E6034B"/>
    <w:rsid w:val="00E60CAE"/>
    <w:rsid w:val="00E617D0"/>
    <w:rsid w:val="00E61B01"/>
    <w:rsid w:val="00E6235F"/>
    <w:rsid w:val="00E63720"/>
    <w:rsid w:val="00E63E18"/>
    <w:rsid w:val="00E643A7"/>
    <w:rsid w:val="00E644C1"/>
    <w:rsid w:val="00E64501"/>
    <w:rsid w:val="00E6560B"/>
    <w:rsid w:val="00E657AC"/>
    <w:rsid w:val="00E65FC2"/>
    <w:rsid w:val="00E66F83"/>
    <w:rsid w:val="00E675AB"/>
    <w:rsid w:val="00E70120"/>
    <w:rsid w:val="00E706A5"/>
    <w:rsid w:val="00E70BED"/>
    <w:rsid w:val="00E71345"/>
    <w:rsid w:val="00E71BC1"/>
    <w:rsid w:val="00E7279A"/>
    <w:rsid w:val="00E730B7"/>
    <w:rsid w:val="00E73AC2"/>
    <w:rsid w:val="00E7400E"/>
    <w:rsid w:val="00E74F34"/>
    <w:rsid w:val="00E750EF"/>
    <w:rsid w:val="00E752B5"/>
    <w:rsid w:val="00E752E8"/>
    <w:rsid w:val="00E763EC"/>
    <w:rsid w:val="00E76CB6"/>
    <w:rsid w:val="00E77851"/>
    <w:rsid w:val="00E8172B"/>
    <w:rsid w:val="00E81796"/>
    <w:rsid w:val="00E83670"/>
    <w:rsid w:val="00E843D3"/>
    <w:rsid w:val="00E8469A"/>
    <w:rsid w:val="00E84C4B"/>
    <w:rsid w:val="00E857FE"/>
    <w:rsid w:val="00E85D0C"/>
    <w:rsid w:val="00E86765"/>
    <w:rsid w:val="00E86C26"/>
    <w:rsid w:val="00E904FF"/>
    <w:rsid w:val="00E91112"/>
    <w:rsid w:val="00E91269"/>
    <w:rsid w:val="00E9133C"/>
    <w:rsid w:val="00E928F8"/>
    <w:rsid w:val="00E9311B"/>
    <w:rsid w:val="00E9348B"/>
    <w:rsid w:val="00E9364B"/>
    <w:rsid w:val="00E94A08"/>
    <w:rsid w:val="00E94A9E"/>
    <w:rsid w:val="00E95DAC"/>
    <w:rsid w:val="00E95F7D"/>
    <w:rsid w:val="00E96031"/>
    <w:rsid w:val="00E960F6"/>
    <w:rsid w:val="00E961E5"/>
    <w:rsid w:val="00E969CB"/>
    <w:rsid w:val="00EA0E09"/>
    <w:rsid w:val="00EA156A"/>
    <w:rsid w:val="00EA219E"/>
    <w:rsid w:val="00EA24B7"/>
    <w:rsid w:val="00EA2611"/>
    <w:rsid w:val="00EA31BB"/>
    <w:rsid w:val="00EA3476"/>
    <w:rsid w:val="00EA4809"/>
    <w:rsid w:val="00EA4CA0"/>
    <w:rsid w:val="00EA68AC"/>
    <w:rsid w:val="00EA6A55"/>
    <w:rsid w:val="00EA6E7B"/>
    <w:rsid w:val="00EA711F"/>
    <w:rsid w:val="00EB035B"/>
    <w:rsid w:val="00EB13E8"/>
    <w:rsid w:val="00EB1A4A"/>
    <w:rsid w:val="00EB2966"/>
    <w:rsid w:val="00EB332E"/>
    <w:rsid w:val="00EB3524"/>
    <w:rsid w:val="00EB37BC"/>
    <w:rsid w:val="00EB3D83"/>
    <w:rsid w:val="00EB4CA2"/>
    <w:rsid w:val="00EB502B"/>
    <w:rsid w:val="00EB56B3"/>
    <w:rsid w:val="00EB5A86"/>
    <w:rsid w:val="00EB5AC5"/>
    <w:rsid w:val="00EB5B23"/>
    <w:rsid w:val="00EB6CF3"/>
    <w:rsid w:val="00EC07DA"/>
    <w:rsid w:val="00EC19E2"/>
    <w:rsid w:val="00EC2D21"/>
    <w:rsid w:val="00EC2EA7"/>
    <w:rsid w:val="00EC2F8A"/>
    <w:rsid w:val="00EC2FD5"/>
    <w:rsid w:val="00EC3BF8"/>
    <w:rsid w:val="00EC4813"/>
    <w:rsid w:val="00EC5AFA"/>
    <w:rsid w:val="00EC65F3"/>
    <w:rsid w:val="00EC7039"/>
    <w:rsid w:val="00EC73FE"/>
    <w:rsid w:val="00EC75D7"/>
    <w:rsid w:val="00EC7DF1"/>
    <w:rsid w:val="00ED0045"/>
    <w:rsid w:val="00ED02D8"/>
    <w:rsid w:val="00ED0493"/>
    <w:rsid w:val="00ED0C92"/>
    <w:rsid w:val="00ED141F"/>
    <w:rsid w:val="00ED18B3"/>
    <w:rsid w:val="00ED223F"/>
    <w:rsid w:val="00ED2C34"/>
    <w:rsid w:val="00ED3E19"/>
    <w:rsid w:val="00ED55E3"/>
    <w:rsid w:val="00ED6AFA"/>
    <w:rsid w:val="00ED79E6"/>
    <w:rsid w:val="00EE129F"/>
    <w:rsid w:val="00EE134F"/>
    <w:rsid w:val="00EE26ED"/>
    <w:rsid w:val="00EE29DC"/>
    <w:rsid w:val="00EE2B59"/>
    <w:rsid w:val="00EE38CE"/>
    <w:rsid w:val="00EE4F9D"/>
    <w:rsid w:val="00EE56ED"/>
    <w:rsid w:val="00EE572C"/>
    <w:rsid w:val="00EE5943"/>
    <w:rsid w:val="00EE59E6"/>
    <w:rsid w:val="00EE61AA"/>
    <w:rsid w:val="00EE6CA5"/>
    <w:rsid w:val="00EF085B"/>
    <w:rsid w:val="00EF08B5"/>
    <w:rsid w:val="00EF0C96"/>
    <w:rsid w:val="00EF0DEF"/>
    <w:rsid w:val="00EF0EA8"/>
    <w:rsid w:val="00EF2E40"/>
    <w:rsid w:val="00EF38E9"/>
    <w:rsid w:val="00EF52C5"/>
    <w:rsid w:val="00EF6AA7"/>
    <w:rsid w:val="00EF6AEA"/>
    <w:rsid w:val="00EF6B0E"/>
    <w:rsid w:val="00EF6E92"/>
    <w:rsid w:val="00EF71F5"/>
    <w:rsid w:val="00EF7A09"/>
    <w:rsid w:val="00F0012E"/>
    <w:rsid w:val="00F00239"/>
    <w:rsid w:val="00F00441"/>
    <w:rsid w:val="00F0058B"/>
    <w:rsid w:val="00F00B05"/>
    <w:rsid w:val="00F01C15"/>
    <w:rsid w:val="00F01DDB"/>
    <w:rsid w:val="00F02271"/>
    <w:rsid w:val="00F02331"/>
    <w:rsid w:val="00F03221"/>
    <w:rsid w:val="00F04633"/>
    <w:rsid w:val="00F04DD3"/>
    <w:rsid w:val="00F04E02"/>
    <w:rsid w:val="00F04E26"/>
    <w:rsid w:val="00F0511A"/>
    <w:rsid w:val="00F06114"/>
    <w:rsid w:val="00F06ED8"/>
    <w:rsid w:val="00F07196"/>
    <w:rsid w:val="00F077FF"/>
    <w:rsid w:val="00F10285"/>
    <w:rsid w:val="00F10798"/>
    <w:rsid w:val="00F10D49"/>
    <w:rsid w:val="00F10EA9"/>
    <w:rsid w:val="00F11326"/>
    <w:rsid w:val="00F114C4"/>
    <w:rsid w:val="00F11796"/>
    <w:rsid w:val="00F11E00"/>
    <w:rsid w:val="00F12190"/>
    <w:rsid w:val="00F12989"/>
    <w:rsid w:val="00F133F9"/>
    <w:rsid w:val="00F15219"/>
    <w:rsid w:val="00F1691A"/>
    <w:rsid w:val="00F16CAB"/>
    <w:rsid w:val="00F17D70"/>
    <w:rsid w:val="00F20756"/>
    <w:rsid w:val="00F20CEB"/>
    <w:rsid w:val="00F21E64"/>
    <w:rsid w:val="00F2301E"/>
    <w:rsid w:val="00F2339B"/>
    <w:rsid w:val="00F23872"/>
    <w:rsid w:val="00F23E3B"/>
    <w:rsid w:val="00F2418A"/>
    <w:rsid w:val="00F245CD"/>
    <w:rsid w:val="00F2475C"/>
    <w:rsid w:val="00F24974"/>
    <w:rsid w:val="00F24D92"/>
    <w:rsid w:val="00F25153"/>
    <w:rsid w:val="00F25AAE"/>
    <w:rsid w:val="00F25C40"/>
    <w:rsid w:val="00F26106"/>
    <w:rsid w:val="00F26639"/>
    <w:rsid w:val="00F26A1B"/>
    <w:rsid w:val="00F27593"/>
    <w:rsid w:val="00F27654"/>
    <w:rsid w:val="00F276FD"/>
    <w:rsid w:val="00F2788A"/>
    <w:rsid w:val="00F27F2D"/>
    <w:rsid w:val="00F30255"/>
    <w:rsid w:val="00F30E8C"/>
    <w:rsid w:val="00F313B0"/>
    <w:rsid w:val="00F3199A"/>
    <w:rsid w:val="00F32613"/>
    <w:rsid w:val="00F32FF4"/>
    <w:rsid w:val="00F336AC"/>
    <w:rsid w:val="00F34051"/>
    <w:rsid w:val="00F34BFB"/>
    <w:rsid w:val="00F34F82"/>
    <w:rsid w:val="00F35139"/>
    <w:rsid w:val="00F35193"/>
    <w:rsid w:val="00F351E7"/>
    <w:rsid w:val="00F35749"/>
    <w:rsid w:val="00F35EF2"/>
    <w:rsid w:val="00F364C8"/>
    <w:rsid w:val="00F36667"/>
    <w:rsid w:val="00F37224"/>
    <w:rsid w:val="00F37645"/>
    <w:rsid w:val="00F40480"/>
    <w:rsid w:val="00F40A33"/>
    <w:rsid w:val="00F41343"/>
    <w:rsid w:val="00F43026"/>
    <w:rsid w:val="00F43073"/>
    <w:rsid w:val="00F4310F"/>
    <w:rsid w:val="00F43193"/>
    <w:rsid w:val="00F4346C"/>
    <w:rsid w:val="00F4444B"/>
    <w:rsid w:val="00F45DD2"/>
    <w:rsid w:val="00F46A49"/>
    <w:rsid w:val="00F47347"/>
    <w:rsid w:val="00F47B98"/>
    <w:rsid w:val="00F50D19"/>
    <w:rsid w:val="00F50E3D"/>
    <w:rsid w:val="00F516AF"/>
    <w:rsid w:val="00F52068"/>
    <w:rsid w:val="00F52608"/>
    <w:rsid w:val="00F526A3"/>
    <w:rsid w:val="00F53199"/>
    <w:rsid w:val="00F532C0"/>
    <w:rsid w:val="00F53AEC"/>
    <w:rsid w:val="00F53BDE"/>
    <w:rsid w:val="00F53C26"/>
    <w:rsid w:val="00F53DA2"/>
    <w:rsid w:val="00F547D7"/>
    <w:rsid w:val="00F54D6D"/>
    <w:rsid w:val="00F556F2"/>
    <w:rsid w:val="00F55975"/>
    <w:rsid w:val="00F56748"/>
    <w:rsid w:val="00F57882"/>
    <w:rsid w:val="00F57F8F"/>
    <w:rsid w:val="00F57FAE"/>
    <w:rsid w:val="00F60D14"/>
    <w:rsid w:val="00F6132A"/>
    <w:rsid w:val="00F621D9"/>
    <w:rsid w:val="00F6226F"/>
    <w:rsid w:val="00F62DEC"/>
    <w:rsid w:val="00F632C1"/>
    <w:rsid w:val="00F65527"/>
    <w:rsid w:val="00F6566E"/>
    <w:rsid w:val="00F65C4D"/>
    <w:rsid w:val="00F66162"/>
    <w:rsid w:val="00F665BF"/>
    <w:rsid w:val="00F66726"/>
    <w:rsid w:val="00F66BE5"/>
    <w:rsid w:val="00F67049"/>
    <w:rsid w:val="00F70056"/>
    <w:rsid w:val="00F70086"/>
    <w:rsid w:val="00F704A1"/>
    <w:rsid w:val="00F73121"/>
    <w:rsid w:val="00F734D6"/>
    <w:rsid w:val="00F73616"/>
    <w:rsid w:val="00F73C4C"/>
    <w:rsid w:val="00F74182"/>
    <w:rsid w:val="00F75112"/>
    <w:rsid w:val="00F76A92"/>
    <w:rsid w:val="00F77900"/>
    <w:rsid w:val="00F80B9A"/>
    <w:rsid w:val="00F811F7"/>
    <w:rsid w:val="00F81C7D"/>
    <w:rsid w:val="00F820DF"/>
    <w:rsid w:val="00F827C7"/>
    <w:rsid w:val="00F82BAD"/>
    <w:rsid w:val="00F834AE"/>
    <w:rsid w:val="00F856EC"/>
    <w:rsid w:val="00F85E70"/>
    <w:rsid w:val="00F86F05"/>
    <w:rsid w:val="00F900D1"/>
    <w:rsid w:val="00F90779"/>
    <w:rsid w:val="00F90CDB"/>
    <w:rsid w:val="00F91AF2"/>
    <w:rsid w:val="00F91F4E"/>
    <w:rsid w:val="00F924DC"/>
    <w:rsid w:val="00F92DC9"/>
    <w:rsid w:val="00F93645"/>
    <w:rsid w:val="00F949AF"/>
    <w:rsid w:val="00F94C5F"/>
    <w:rsid w:val="00F94C74"/>
    <w:rsid w:val="00F94F01"/>
    <w:rsid w:val="00F9567B"/>
    <w:rsid w:val="00F9633E"/>
    <w:rsid w:val="00F9645D"/>
    <w:rsid w:val="00F96666"/>
    <w:rsid w:val="00F96883"/>
    <w:rsid w:val="00FA0F71"/>
    <w:rsid w:val="00FA0FA3"/>
    <w:rsid w:val="00FA2C91"/>
    <w:rsid w:val="00FA2F2D"/>
    <w:rsid w:val="00FA3359"/>
    <w:rsid w:val="00FA372D"/>
    <w:rsid w:val="00FA431A"/>
    <w:rsid w:val="00FA4DAF"/>
    <w:rsid w:val="00FA525B"/>
    <w:rsid w:val="00FA608B"/>
    <w:rsid w:val="00FA6765"/>
    <w:rsid w:val="00FA68DC"/>
    <w:rsid w:val="00FA6B7A"/>
    <w:rsid w:val="00FA6F70"/>
    <w:rsid w:val="00FA795C"/>
    <w:rsid w:val="00FB00AB"/>
    <w:rsid w:val="00FB0E1D"/>
    <w:rsid w:val="00FB2320"/>
    <w:rsid w:val="00FB238C"/>
    <w:rsid w:val="00FB2EE4"/>
    <w:rsid w:val="00FB30D3"/>
    <w:rsid w:val="00FB3E45"/>
    <w:rsid w:val="00FB50E0"/>
    <w:rsid w:val="00FB524F"/>
    <w:rsid w:val="00FB553B"/>
    <w:rsid w:val="00FB558E"/>
    <w:rsid w:val="00FB5A8E"/>
    <w:rsid w:val="00FB5C3D"/>
    <w:rsid w:val="00FB6083"/>
    <w:rsid w:val="00FB6447"/>
    <w:rsid w:val="00FB6BAD"/>
    <w:rsid w:val="00FB6D5B"/>
    <w:rsid w:val="00FB6D7C"/>
    <w:rsid w:val="00FB7475"/>
    <w:rsid w:val="00FB7C7B"/>
    <w:rsid w:val="00FC111C"/>
    <w:rsid w:val="00FC11CD"/>
    <w:rsid w:val="00FC28F1"/>
    <w:rsid w:val="00FC2AA8"/>
    <w:rsid w:val="00FC317E"/>
    <w:rsid w:val="00FC3A52"/>
    <w:rsid w:val="00FC3D27"/>
    <w:rsid w:val="00FC3F9A"/>
    <w:rsid w:val="00FC4127"/>
    <w:rsid w:val="00FC5333"/>
    <w:rsid w:val="00FC5EA1"/>
    <w:rsid w:val="00FC63E8"/>
    <w:rsid w:val="00FC6AE9"/>
    <w:rsid w:val="00FC6BA0"/>
    <w:rsid w:val="00FC7060"/>
    <w:rsid w:val="00FC7F97"/>
    <w:rsid w:val="00FD0357"/>
    <w:rsid w:val="00FD079D"/>
    <w:rsid w:val="00FD1895"/>
    <w:rsid w:val="00FD1D1D"/>
    <w:rsid w:val="00FD212F"/>
    <w:rsid w:val="00FD35E7"/>
    <w:rsid w:val="00FD4E0D"/>
    <w:rsid w:val="00FD58CF"/>
    <w:rsid w:val="00FD68B8"/>
    <w:rsid w:val="00FD7409"/>
    <w:rsid w:val="00FD7AE3"/>
    <w:rsid w:val="00FD7D55"/>
    <w:rsid w:val="00FE0B15"/>
    <w:rsid w:val="00FE0EA5"/>
    <w:rsid w:val="00FE105D"/>
    <w:rsid w:val="00FE1E22"/>
    <w:rsid w:val="00FE2B03"/>
    <w:rsid w:val="00FE3892"/>
    <w:rsid w:val="00FE3C45"/>
    <w:rsid w:val="00FE4262"/>
    <w:rsid w:val="00FE4EAE"/>
    <w:rsid w:val="00FE4F99"/>
    <w:rsid w:val="00FE59A9"/>
    <w:rsid w:val="00FE5BF7"/>
    <w:rsid w:val="00FE64B9"/>
    <w:rsid w:val="00FE70B1"/>
    <w:rsid w:val="00FE7531"/>
    <w:rsid w:val="00FE7C74"/>
    <w:rsid w:val="00FF0441"/>
    <w:rsid w:val="00FF0A2B"/>
    <w:rsid w:val="00FF1F9A"/>
    <w:rsid w:val="00FF2825"/>
    <w:rsid w:val="00FF4157"/>
    <w:rsid w:val="00FF4238"/>
    <w:rsid w:val="00FF5981"/>
    <w:rsid w:val="00FF5B6D"/>
    <w:rsid w:val="00FF5C9E"/>
    <w:rsid w:val="00FF5F2F"/>
    <w:rsid w:val="00FF741B"/>
    <w:rsid w:val="00FF7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918F68"/>
  <w15:docId w15:val="{33ECA1AE-5888-4AD9-ACC8-0C7FE2ED1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ACEBodyText"/>
    <w:qFormat/>
    <w:rsid w:val="004C4021"/>
    <w:pPr>
      <w:spacing w:line="320" w:lineRule="atLeast"/>
    </w:pPr>
    <w:rPr>
      <w:rFonts w:ascii="Arial" w:hAnsi="Arial"/>
      <w:sz w:val="24"/>
      <w:szCs w:val="20"/>
      <w:lang w:eastAsia="en-US"/>
    </w:rPr>
  </w:style>
  <w:style w:type="paragraph" w:styleId="Heading1">
    <w:name w:val="heading 1"/>
    <w:basedOn w:val="ACEHeading1"/>
    <w:next w:val="Normal"/>
    <w:link w:val="Heading1Char"/>
    <w:uiPriority w:val="99"/>
    <w:qFormat/>
    <w:rsid w:val="004C4021"/>
    <w:pPr>
      <w:outlineLvl w:val="0"/>
    </w:pPr>
  </w:style>
  <w:style w:type="paragraph" w:styleId="Heading2">
    <w:name w:val="heading 2"/>
    <w:basedOn w:val="ACEHeading2"/>
    <w:next w:val="Normal"/>
    <w:link w:val="Heading2Char"/>
    <w:uiPriority w:val="99"/>
    <w:qFormat/>
    <w:rsid w:val="004C4021"/>
    <w:pPr>
      <w:outlineLvl w:val="1"/>
    </w:pPr>
  </w:style>
  <w:style w:type="paragraph" w:styleId="Heading3">
    <w:name w:val="heading 3"/>
    <w:basedOn w:val="ACEHeading3"/>
    <w:next w:val="Normal"/>
    <w:link w:val="Heading3Char"/>
    <w:uiPriority w:val="99"/>
    <w:qFormat/>
    <w:rsid w:val="004C4021"/>
    <w:pPr>
      <w:outlineLvl w:val="2"/>
    </w:pPr>
  </w:style>
  <w:style w:type="paragraph" w:styleId="Heading4">
    <w:name w:val="heading 4"/>
    <w:basedOn w:val="Normal"/>
    <w:next w:val="Normal"/>
    <w:link w:val="Heading4Char"/>
    <w:uiPriority w:val="99"/>
    <w:qFormat/>
    <w:rsid w:val="004C4021"/>
    <w:pPr>
      <w:keepNext/>
      <w:spacing w:before="240" w:after="60"/>
      <w:outlineLvl w:val="3"/>
    </w:pPr>
    <w:rPr>
      <w:b/>
    </w:rPr>
  </w:style>
  <w:style w:type="paragraph" w:styleId="Heading5">
    <w:name w:val="heading 5"/>
    <w:basedOn w:val="Normal"/>
    <w:next w:val="Normal"/>
    <w:link w:val="Heading5Char"/>
    <w:uiPriority w:val="99"/>
    <w:qFormat/>
    <w:rsid w:val="004C4021"/>
    <w:pPr>
      <w:spacing w:before="240" w:after="60"/>
      <w:outlineLvl w:val="4"/>
    </w:pPr>
    <w:rPr>
      <w:sz w:val="22"/>
    </w:rPr>
  </w:style>
  <w:style w:type="paragraph" w:styleId="Heading6">
    <w:name w:val="heading 6"/>
    <w:basedOn w:val="Normal"/>
    <w:next w:val="Normal"/>
    <w:link w:val="Heading6Char"/>
    <w:uiPriority w:val="99"/>
    <w:qFormat/>
    <w:rsid w:val="004C4021"/>
    <w:pPr>
      <w:spacing w:before="240" w:after="60"/>
      <w:outlineLvl w:val="5"/>
    </w:pPr>
    <w:rPr>
      <w:rFonts w:ascii="Times New Roman" w:hAnsi="Times New Roman"/>
      <w:i/>
      <w:sz w:val="22"/>
    </w:rPr>
  </w:style>
  <w:style w:type="paragraph" w:styleId="Heading7">
    <w:name w:val="heading 7"/>
    <w:basedOn w:val="Normal"/>
    <w:next w:val="Normal"/>
    <w:link w:val="Heading7Char"/>
    <w:uiPriority w:val="99"/>
    <w:qFormat/>
    <w:rsid w:val="004C4021"/>
    <w:pPr>
      <w:spacing w:before="240" w:after="60"/>
      <w:outlineLvl w:val="6"/>
    </w:pPr>
    <w:rPr>
      <w:sz w:val="20"/>
    </w:rPr>
  </w:style>
  <w:style w:type="paragraph" w:styleId="Heading8">
    <w:name w:val="heading 8"/>
    <w:basedOn w:val="Normal"/>
    <w:next w:val="Normal"/>
    <w:link w:val="Heading8Char"/>
    <w:uiPriority w:val="99"/>
    <w:qFormat/>
    <w:rsid w:val="004C4021"/>
    <w:pPr>
      <w:spacing w:before="240" w:after="60"/>
      <w:outlineLvl w:val="7"/>
    </w:pPr>
    <w:rPr>
      <w:i/>
      <w:sz w:val="20"/>
    </w:rPr>
  </w:style>
  <w:style w:type="paragraph" w:styleId="Heading9">
    <w:name w:val="heading 9"/>
    <w:basedOn w:val="Normal"/>
    <w:next w:val="Normal"/>
    <w:link w:val="Heading9Char"/>
    <w:uiPriority w:val="99"/>
    <w:qFormat/>
    <w:rsid w:val="004C4021"/>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DBF"/>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2A1DBF"/>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2A1DBF"/>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2A1DBF"/>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2A1DBF"/>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2A1DBF"/>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2A1DBF"/>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2A1DBF"/>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2A1DBF"/>
    <w:rPr>
      <w:rFonts w:asciiTheme="majorHAnsi" w:eastAsiaTheme="majorEastAsia" w:hAnsiTheme="majorHAnsi" w:cstheme="majorBidi"/>
      <w:lang w:eastAsia="en-US"/>
    </w:rPr>
  </w:style>
  <w:style w:type="paragraph" w:customStyle="1" w:styleId="ACEBodyText">
    <w:name w:val="ACE Body Text"/>
    <w:uiPriority w:val="99"/>
    <w:rsid w:val="004C4021"/>
    <w:pPr>
      <w:spacing w:line="320" w:lineRule="atLeast"/>
    </w:pPr>
    <w:rPr>
      <w:rFonts w:ascii="Arial" w:hAnsi="Arial"/>
      <w:sz w:val="24"/>
      <w:szCs w:val="20"/>
      <w:lang w:eastAsia="zh-CN"/>
    </w:rPr>
  </w:style>
  <w:style w:type="paragraph" w:customStyle="1" w:styleId="ACEHeading1">
    <w:name w:val="ACE Heading 1"/>
    <w:next w:val="ACEBodyText"/>
    <w:uiPriority w:val="99"/>
    <w:rsid w:val="004C4021"/>
    <w:pPr>
      <w:spacing w:line="320" w:lineRule="exact"/>
    </w:pPr>
    <w:rPr>
      <w:rFonts w:ascii="Arial Black" w:hAnsi="Arial Black"/>
      <w:sz w:val="24"/>
      <w:szCs w:val="20"/>
      <w:lang w:eastAsia="en-US"/>
    </w:rPr>
  </w:style>
  <w:style w:type="paragraph" w:customStyle="1" w:styleId="ACEHeading2">
    <w:name w:val="ACE Heading 2"/>
    <w:next w:val="ACEBodyText"/>
    <w:uiPriority w:val="99"/>
    <w:rsid w:val="004C4021"/>
    <w:pPr>
      <w:spacing w:line="320" w:lineRule="exact"/>
    </w:pPr>
    <w:rPr>
      <w:rFonts w:ascii="Arial" w:hAnsi="Arial"/>
      <w:b/>
      <w:sz w:val="24"/>
      <w:szCs w:val="20"/>
      <w:lang w:eastAsia="en-US"/>
    </w:rPr>
  </w:style>
  <w:style w:type="paragraph" w:customStyle="1" w:styleId="ACEHeading3">
    <w:name w:val="ACE Heading 3"/>
    <w:next w:val="ACEBodyText"/>
    <w:uiPriority w:val="99"/>
    <w:rsid w:val="004C4021"/>
    <w:pPr>
      <w:spacing w:line="320" w:lineRule="exact"/>
    </w:pPr>
    <w:rPr>
      <w:rFonts w:ascii="Arial" w:hAnsi="Arial"/>
      <w:b/>
      <w:i/>
      <w:sz w:val="24"/>
      <w:szCs w:val="20"/>
      <w:lang w:eastAsia="en-US"/>
    </w:rPr>
  </w:style>
  <w:style w:type="paragraph" w:styleId="Footer">
    <w:name w:val="footer"/>
    <w:basedOn w:val="Normal"/>
    <w:link w:val="FooterChar"/>
    <w:uiPriority w:val="99"/>
    <w:rsid w:val="004C4021"/>
    <w:pPr>
      <w:tabs>
        <w:tab w:val="center" w:pos="4153"/>
        <w:tab w:val="right" w:pos="8306"/>
      </w:tabs>
      <w:spacing w:line="280" w:lineRule="exact"/>
    </w:pPr>
    <w:rPr>
      <w:noProof/>
      <w:sz w:val="18"/>
    </w:rPr>
  </w:style>
  <w:style w:type="character" w:customStyle="1" w:styleId="FooterChar">
    <w:name w:val="Footer Char"/>
    <w:basedOn w:val="DefaultParagraphFont"/>
    <w:link w:val="Footer"/>
    <w:uiPriority w:val="99"/>
    <w:rsid w:val="002A1DBF"/>
    <w:rPr>
      <w:rFonts w:ascii="Arial" w:hAnsi="Arial"/>
      <w:sz w:val="24"/>
      <w:szCs w:val="20"/>
      <w:lang w:eastAsia="en-US"/>
    </w:rPr>
  </w:style>
  <w:style w:type="paragraph" w:styleId="Caption">
    <w:name w:val="caption"/>
    <w:basedOn w:val="Normal"/>
    <w:next w:val="Normal"/>
    <w:uiPriority w:val="99"/>
    <w:qFormat/>
    <w:rsid w:val="004C4021"/>
    <w:pPr>
      <w:spacing w:before="120" w:after="120"/>
    </w:pPr>
    <w:rPr>
      <w:b/>
    </w:rPr>
  </w:style>
  <w:style w:type="character" w:styleId="CommentReference">
    <w:name w:val="annotation reference"/>
    <w:basedOn w:val="DefaultParagraphFont"/>
    <w:uiPriority w:val="99"/>
    <w:semiHidden/>
    <w:rsid w:val="004C4021"/>
    <w:rPr>
      <w:rFonts w:cs="Times New Roman"/>
      <w:sz w:val="16"/>
      <w:szCs w:val="16"/>
      <w:lang w:val="en-GB"/>
    </w:rPr>
  </w:style>
  <w:style w:type="paragraph" w:styleId="CommentText">
    <w:name w:val="annotation text"/>
    <w:basedOn w:val="Normal"/>
    <w:link w:val="CommentTextChar"/>
    <w:uiPriority w:val="99"/>
    <w:semiHidden/>
    <w:rsid w:val="004C4021"/>
    <w:rPr>
      <w:sz w:val="20"/>
    </w:rPr>
  </w:style>
  <w:style w:type="character" w:customStyle="1" w:styleId="CommentTextChar">
    <w:name w:val="Comment Text Char"/>
    <w:basedOn w:val="DefaultParagraphFont"/>
    <w:link w:val="CommentText"/>
    <w:uiPriority w:val="99"/>
    <w:semiHidden/>
    <w:rsid w:val="002A1DBF"/>
    <w:rPr>
      <w:rFonts w:ascii="Arial" w:hAnsi="Arial"/>
      <w:sz w:val="20"/>
      <w:szCs w:val="20"/>
      <w:lang w:eastAsia="en-US"/>
    </w:rPr>
  </w:style>
  <w:style w:type="paragraph" w:styleId="DocumentMap">
    <w:name w:val="Document Map"/>
    <w:basedOn w:val="Normal"/>
    <w:link w:val="DocumentMapChar"/>
    <w:uiPriority w:val="99"/>
    <w:semiHidden/>
    <w:rsid w:val="004C4021"/>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2A1DBF"/>
    <w:rPr>
      <w:sz w:val="0"/>
      <w:szCs w:val="0"/>
      <w:lang w:eastAsia="en-US"/>
    </w:rPr>
  </w:style>
  <w:style w:type="character" w:styleId="EndnoteReference">
    <w:name w:val="endnote reference"/>
    <w:basedOn w:val="DefaultParagraphFont"/>
    <w:uiPriority w:val="99"/>
    <w:semiHidden/>
    <w:rsid w:val="004C4021"/>
    <w:rPr>
      <w:rFonts w:cs="Times New Roman"/>
      <w:vertAlign w:val="superscript"/>
    </w:rPr>
  </w:style>
  <w:style w:type="paragraph" w:styleId="EndnoteText">
    <w:name w:val="endnote text"/>
    <w:basedOn w:val="Normal"/>
    <w:link w:val="EndnoteTextChar"/>
    <w:uiPriority w:val="99"/>
    <w:semiHidden/>
    <w:rsid w:val="004C4021"/>
    <w:rPr>
      <w:sz w:val="20"/>
    </w:rPr>
  </w:style>
  <w:style w:type="character" w:customStyle="1" w:styleId="EndnoteTextChar">
    <w:name w:val="Endnote Text Char"/>
    <w:basedOn w:val="DefaultParagraphFont"/>
    <w:link w:val="EndnoteText"/>
    <w:uiPriority w:val="99"/>
    <w:semiHidden/>
    <w:rsid w:val="002A1DBF"/>
    <w:rPr>
      <w:rFonts w:ascii="Arial" w:hAnsi="Arial"/>
      <w:sz w:val="20"/>
      <w:szCs w:val="20"/>
      <w:lang w:eastAsia="en-US"/>
    </w:rPr>
  </w:style>
  <w:style w:type="character" w:styleId="FootnoteReference">
    <w:name w:val="footnote reference"/>
    <w:basedOn w:val="DefaultParagraphFont"/>
    <w:uiPriority w:val="99"/>
    <w:semiHidden/>
    <w:rsid w:val="004C4021"/>
    <w:rPr>
      <w:rFonts w:cs="Times New Roman"/>
      <w:vertAlign w:val="superscript"/>
    </w:rPr>
  </w:style>
  <w:style w:type="paragraph" w:styleId="FootnoteText">
    <w:name w:val="footnote text"/>
    <w:basedOn w:val="Normal"/>
    <w:link w:val="FootnoteTextChar"/>
    <w:uiPriority w:val="99"/>
    <w:semiHidden/>
    <w:rsid w:val="004C4021"/>
    <w:rPr>
      <w:sz w:val="20"/>
    </w:rPr>
  </w:style>
  <w:style w:type="character" w:customStyle="1" w:styleId="FootnoteTextChar">
    <w:name w:val="Footnote Text Char"/>
    <w:basedOn w:val="DefaultParagraphFont"/>
    <w:link w:val="FootnoteText"/>
    <w:uiPriority w:val="99"/>
    <w:semiHidden/>
    <w:rsid w:val="002A1DBF"/>
    <w:rPr>
      <w:rFonts w:ascii="Arial" w:hAnsi="Arial"/>
      <w:sz w:val="20"/>
      <w:szCs w:val="20"/>
      <w:lang w:eastAsia="en-US"/>
    </w:rPr>
  </w:style>
  <w:style w:type="paragraph" w:styleId="Index1">
    <w:name w:val="index 1"/>
    <w:basedOn w:val="Normal"/>
    <w:next w:val="Normal"/>
    <w:uiPriority w:val="99"/>
    <w:semiHidden/>
    <w:rsid w:val="004C4021"/>
    <w:pPr>
      <w:ind w:left="160" w:hanging="160"/>
    </w:pPr>
  </w:style>
  <w:style w:type="paragraph" w:styleId="Index2">
    <w:name w:val="index 2"/>
    <w:basedOn w:val="Normal"/>
    <w:next w:val="Normal"/>
    <w:uiPriority w:val="99"/>
    <w:semiHidden/>
    <w:rsid w:val="004C4021"/>
    <w:pPr>
      <w:ind w:left="320" w:hanging="160"/>
    </w:pPr>
  </w:style>
  <w:style w:type="paragraph" w:styleId="Index3">
    <w:name w:val="index 3"/>
    <w:basedOn w:val="Normal"/>
    <w:next w:val="Normal"/>
    <w:uiPriority w:val="99"/>
    <w:semiHidden/>
    <w:rsid w:val="004C4021"/>
    <w:pPr>
      <w:ind w:left="480" w:hanging="160"/>
    </w:pPr>
  </w:style>
  <w:style w:type="paragraph" w:styleId="Index4">
    <w:name w:val="index 4"/>
    <w:basedOn w:val="Normal"/>
    <w:next w:val="Normal"/>
    <w:uiPriority w:val="99"/>
    <w:semiHidden/>
    <w:rsid w:val="004C4021"/>
    <w:pPr>
      <w:ind w:left="640" w:hanging="160"/>
    </w:pPr>
  </w:style>
  <w:style w:type="paragraph" w:styleId="Index5">
    <w:name w:val="index 5"/>
    <w:basedOn w:val="Normal"/>
    <w:next w:val="Normal"/>
    <w:uiPriority w:val="99"/>
    <w:semiHidden/>
    <w:rsid w:val="004C4021"/>
    <w:pPr>
      <w:ind w:left="800" w:hanging="160"/>
    </w:pPr>
  </w:style>
  <w:style w:type="paragraph" w:styleId="Index6">
    <w:name w:val="index 6"/>
    <w:basedOn w:val="Normal"/>
    <w:next w:val="Normal"/>
    <w:uiPriority w:val="99"/>
    <w:semiHidden/>
    <w:rsid w:val="004C4021"/>
    <w:pPr>
      <w:ind w:left="960" w:hanging="160"/>
    </w:pPr>
  </w:style>
  <w:style w:type="paragraph" w:styleId="Index7">
    <w:name w:val="index 7"/>
    <w:basedOn w:val="Normal"/>
    <w:next w:val="Normal"/>
    <w:uiPriority w:val="99"/>
    <w:semiHidden/>
    <w:rsid w:val="004C4021"/>
    <w:pPr>
      <w:ind w:left="1120" w:hanging="160"/>
    </w:pPr>
  </w:style>
  <w:style w:type="paragraph" w:styleId="Index8">
    <w:name w:val="index 8"/>
    <w:basedOn w:val="Normal"/>
    <w:next w:val="Normal"/>
    <w:uiPriority w:val="99"/>
    <w:semiHidden/>
    <w:rsid w:val="004C4021"/>
    <w:pPr>
      <w:ind w:left="1280" w:hanging="160"/>
    </w:pPr>
  </w:style>
  <w:style w:type="paragraph" w:styleId="Index9">
    <w:name w:val="index 9"/>
    <w:basedOn w:val="Normal"/>
    <w:next w:val="Normal"/>
    <w:uiPriority w:val="99"/>
    <w:semiHidden/>
    <w:rsid w:val="004C4021"/>
    <w:pPr>
      <w:ind w:left="1440" w:hanging="160"/>
    </w:pPr>
  </w:style>
  <w:style w:type="paragraph" w:styleId="IndexHeading">
    <w:name w:val="index heading"/>
    <w:basedOn w:val="Normal"/>
    <w:next w:val="Index1"/>
    <w:uiPriority w:val="99"/>
    <w:semiHidden/>
    <w:rsid w:val="004C4021"/>
    <w:rPr>
      <w:b/>
    </w:rPr>
  </w:style>
  <w:style w:type="paragraph" w:styleId="MacroText">
    <w:name w:val="macro"/>
    <w:link w:val="MacroTextChar"/>
    <w:uiPriority w:val="99"/>
    <w:semiHidden/>
    <w:rsid w:val="004C4021"/>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sz w:val="20"/>
      <w:szCs w:val="20"/>
      <w:lang w:eastAsia="zh-CN"/>
    </w:rPr>
  </w:style>
  <w:style w:type="character" w:customStyle="1" w:styleId="MacroTextChar">
    <w:name w:val="Macro Text Char"/>
    <w:basedOn w:val="DefaultParagraphFont"/>
    <w:link w:val="MacroText"/>
    <w:uiPriority w:val="99"/>
    <w:semiHidden/>
    <w:rsid w:val="002A1DBF"/>
    <w:rPr>
      <w:rFonts w:ascii="Courier New" w:hAnsi="Courier New" w:cs="Courier New"/>
      <w:sz w:val="20"/>
      <w:szCs w:val="20"/>
      <w:lang w:eastAsia="en-US"/>
    </w:rPr>
  </w:style>
  <w:style w:type="paragraph" w:styleId="TableofAuthorities">
    <w:name w:val="table of authorities"/>
    <w:basedOn w:val="Normal"/>
    <w:next w:val="Normal"/>
    <w:uiPriority w:val="99"/>
    <w:semiHidden/>
    <w:rsid w:val="004C4021"/>
    <w:pPr>
      <w:ind w:left="160" w:hanging="160"/>
    </w:pPr>
  </w:style>
  <w:style w:type="paragraph" w:styleId="TableofFigures">
    <w:name w:val="table of figures"/>
    <w:basedOn w:val="Normal"/>
    <w:next w:val="Normal"/>
    <w:uiPriority w:val="99"/>
    <w:semiHidden/>
    <w:rsid w:val="004C4021"/>
    <w:pPr>
      <w:ind w:left="320" w:hanging="320"/>
    </w:pPr>
  </w:style>
  <w:style w:type="paragraph" w:styleId="TOAHeading">
    <w:name w:val="toa heading"/>
    <w:basedOn w:val="Normal"/>
    <w:next w:val="Normal"/>
    <w:uiPriority w:val="99"/>
    <w:semiHidden/>
    <w:rsid w:val="004C4021"/>
    <w:pPr>
      <w:spacing w:before="120"/>
    </w:pPr>
    <w:rPr>
      <w:b/>
    </w:rPr>
  </w:style>
  <w:style w:type="paragraph" w:styleId="TOC1">
    <w:name w:val="toc 1"/>
    <w:basedOn w:val="Normal"/>
    <w:next w:val="Normal"/>
    <w:uiPriority w:val="99"/>
    <w:semiHidden/>
    <w:rsid w:val="004C4021"/>
  </w:style>
  <w:style w:type="paragraph" w:styleId="TOC2">
    <w:name w:val="toc 2"/>
    <w:basedOn w:val="Normal"/>
    <w:next w:val="Normal"/>
    <w:uiPriority w:val="99"/>
    <w:semiHidden/>
    <w:rsid w:val="004C4021"/>
    <w:pPr>
      <w:ind w:left="160"/>
    </w:pPr>
  </w:style>
  <w:style w:type="paragraph" w:styleId="TOC3">
    <w:name w:val="toc 3"/>
    <w:basedOn w:val="Normal"/>
    <w:next w:val="Normal"/>
    <w:uiPriority w:val="99"/>
    <w:semiHidden/>
    <w:rsid w:val="004C4021"/>
    <w:pPr>
      <w:ind w:left="320"/>
    </w:pPr>
  </w:style>
  <w:style w:type="paragraph" w:styleId="TOC4">
    <w:name w:val="toc 4"/>
    <w:basedOn w:val="Normal"/>
    <w:next w:val="Normal"/>
    <w:uiPriority w:val="99"/>
    <w:semiHidden/>
    <w:rsid w:val="004C4021"/>
    <w:pPr>
      <w:ind w:left="480"/>
    </w:pPr>
  </w:style>
  <w:style w:type="paragraph" w:styleId="TOC5">
    <w:name w:val="toc 5"/>
    <w:basedOn w:val="Normal"/>
    <w:next w:val="Normal"/>
    <w:uiPriority w:val="99"/>
    <w:semiHidden/>
    <w:rsid w:val="004C4021"/>
    <w:pPr>
      <w:ind w:left="640"/>
    </w:pPr>
  </w:style>
  <w:style w:type="paragraph" w:styleId="TOC6">
    <w:name w:val="toc 6"/>
    <w:basedOn w:val="Normal"/>
    <w:next w:val="Normal"/>
    <w:uiPriority w:val="99"/>
    <w:semiHidden/>
    <w:rsid w:val="004C4021"/>
    <w:pPr>
      <w:ind w:left="800"/>
    </w:pPr>
  </w:style>
  <w:style w:type="paragraph" w:styleId="TOC7">
    <w:name w:val="toc 7"/>
    <w:basedOn w:val="Normal"/>
    <w:next w:val="Normal"/>
    <w:uiPriority w:val="99"/>
    <w:semiHidden/>
    <w:rsid w:val="004C4021"/>
    <w:pPr>
      <w:ind w:left="960"/>
    </w:pPr>
  </w:style>
  <w:style w:type="paragraph" w:styleId="TOC8">
    <w:name w:val="toc 8"/>
    <w:basedOn w:val="Normal"/>
    <w:next w:val="Normal"/>
    <w:uiPriority w:val="99"/>
    <w:semiHidden/>
    <w:rsid w:val="004C4021"/>
    <w:pPr>
      <w:ind w:left="1120"/>
    </w:pPr>
  </w:style>
  <w:style w:type="paragraph" w:styleId="TOC9">
    <w:name w:val="toc 9"/>
    <w:basedOn w:val="Normal"/>
    <w:next w:val="Normal"/>
    <w:uiPriority w:val="99"/>
    <w:semiHidden/>
    <w:rsid w:val="004C4021"/>
    <w:pPr>
      <w:ind w:left="1280"/>
    </w:pPr>
  </w:style>
  <w:style w:type="paragraph" w:customStyle="1" w:styleId="ACEBulletPoint">
    <w:name w:val="ACE Bullet Point"/>
    <w:next w:val="ACEBodyText"/>
    <w:uiPriority w:val="99"/>
    <w:rsid w:val="004C4021"/>
    <w:pPr>
      <w:numPr>
        <w:numId w:val="1"/>
      </w:numPr>
      <w:ind w:left="714" w:hanging="357"/>
    </w:pPr>
    <w:rPr>
      <w:rFonts w:ascii="Arial" w:hAnsi="Arial"/>
      <w:sz w:val="24"/>
      <w:szCs w:val="20"/>
      <w:lang w:eastAsia="zh-CN"/>
    </w:rPr>
  </w:style>
  <w:style w:type="paragraph" w:styleId="Header">
    <w:name w:val="header"/>
    <w:basedOn w:val="Normal"/>
    <w:link w:val="HeaderChar"/>
    <w:uiPriority w:val="99"/>
    <w:rsid w:val="004C4021"/>
    <w:pPr>
      <w:tabs>
        <w:tab w:val="center" w:pos="4153"/>
        <w:tab w:val="right" w:pos="8306"/>
      </w:tabs>
    </w:pPr>
  </w:style>
  <w:style w:type="character" w:customStyle="1" w:styleId="HeaderChar">
    <w:name w:val="Header Char"/>
    <w:basedOn w:val="DefaultParagraphFont"/>
    <w:link w:val="Header"/>
    <w:uiPriority w:val="99"/>
    <w:semiHidden/>
    <w:rsid w:val="002A1DBF"/>
    <w:rPr>
      <w:rFonts w:ascii="Arial" w:hAnsi="Arial"/>
      <w:sz w:val="24"/>
      <w:szCs w:val="20"/>
      <w:lang w:eastAsia="en-US"/>
    </w:rPr>
  </w:style>
  <w:style w:type="paragraph" w:customStyle="1" w:styleId="ACEArialPlain">
    <w:name w:val="ACE Arial Plain"/>
    <w:basedOn w:val="Normal"/>
    <w:uiPriority w:val="99"/>
    <w:rsid w:val="004C4021"/>
    <w:pPr>
      <w:spacing w:line="240" w:lineRule="auto"/>
    </w:pPr>
  </w:style>
  <w:style w:type="character" w:styleId="Hyperlink">
    <w:name w:val="Hyperlink"/>
    <w:basedOn w:val="DefaultParagraphFont"/>
    <w:uiPriority w:val="99"/>
    <w:rsid w:val="004C4021"/>
    <w:rPr>
      <w:rFonts w:cs="Times New Roman"/>
      <w:color w:val="0000FF"/>
      <w:u w:val="single"/>
    </w:rPr>
  </w:style>
  <w:style w:type="paragraph" w:styleId="BlockText">
    <w:name w:val="Block Text"/>
    <w:basedOn w:val="Normal"/>
    <w:uiPriority w:val="99"/>
    <w:rsid w:val="004C4021"/>
    <w:pPr>
      <w:spacing w:after="120"/>
      <w:ind w:left="1440" w:right="1440"/>
    </w:pPr>
  </w:style>
  <w:style w:type="paragraph" w:styleId="BodyText">
    <w:name w:val="Body Text"/>
    <w:basedOn w:val="Normal"/>
    <w:link w:val="BodyTextChar"/>
    <w:uiPriority w:val="99"/>
    <w:rsid w:val="004C4021"/>
    <w:pPr>
      <w:spacing w:after="120"/>
    </w:pPr>
  </w:style>
  <w:style w:type="character" w:customStyle="1" w:styleId="BodyTextChar">
    <w:name w:val="Body Text Char"/>
    <w:basedOn w:val="DefaultParagraphFont"/>
    <w:link w:val="BodyText"/>
    <w:uiPriority w:val="99"/>
    <w:semiHidden/>
    <w:rsid w:val="002A1DBF"/>
    <w:rPr>
      <w:rFonts w:ascii="Arial" w:hAnsi="Arial"/>
      <w:sz w:val="24"/>
      <w:szCs w:val="20"/>
      <w:lang w:eastAsia="en-US"/>
    </w:rPr>
  </w:style>
  <w:style w:type="paragraph" w:styleId="BodyText2">
    <w:name w:val="Body Text 2"/>
    <w:basedOn w:val="Normal"/>
    <w:link w:val="BodyText2Char"/>
    <w:uiPriority w:val="99"/>
    <w:rsid w:val="004C4021"/>
    <w:pPr>
      <w:spacing w:after="120" w:line="480" w:lineRule="auto"/>
    </w:pPr>
  </w:style>
  <w:style w:type="character" w:customStyle="1" w:styleId="BodyText2Char">
    <w:name w:val="Body Text 2 Char"/>
    <w:basedOn w:val="DefaultParagraphFont"/>
    <w:link w:val="BodyText2"/>
    <w:uiPriority w:val="99"/>
    <w:semiHidden/>
    <w:rsid w:val="002A1DBF"/>
    <w:rPr>
      <w:rFonts w:ascii="Arial" w:hAnsi="Arial"/>
      <w:sz w:val="24"/>
      <w:szCs w:val="20"/>
      <w:lang w:eastAsia="en-US"/>
    </w:rPr>
  </w:style>
  <w:style w:type="paragraph" w:styleId="BodyText3">
    <w:name w:val="Body Text 3"/>
    <w:basedOn w:val="Normal"/>
    <w:link w:val="BodyText3Char"/>
    <w:uiPriority w:val="99"/>
    <w:rsid w:val="004C4021"/>
    <w:pPr>
      <w:spacing w:after="120"/>
    </w:pPr>
    <w:rPr>
      <w:sz w:val="16"/>
    </w:rPr>
  </w:style>
  <w:style w:type="character" w:customStyle="1" w:styleId="BodyText3Char">
    <w:name w:val="Body Text 3 Char"/>
    <w:basedOn w:val="DefaultParagraphFont"/>
    <w:link w:val="BodyText3"/>
    <w:uiPriority w:val="99"/>
    <w:semiHidden/>
    <w:rsid w:val="002A1DBF"/>
    <w:rPr>
      <w:rFonts w:ascii="Arial" w:hAnsi="Arial"/>
      <w:sz w:val="16"/>
      <w:szCs w:val="16"/>
      <w:lang w:eastAsia="en-US"/>
    </w:rPr>
  </w:style>
  <w:style w:type="paragraph" w:styleId="BodyTextFirstIndent">
    <w:name w:val="Body Text First Indent"/>
    <w:basedOn w:val="BodyText"/>
    <w:link w:val="BodyTextFirstIndentChar"/>
    <w:uiPriority w:val="99"/>
    <w:rsid w:val="004C4021"/>
    <w:pPr>
      <w:ind w:firstLine="210"/>
    </w:pPr>
  </w:style>
  <w:style w:type="character" w:customStyle="1" w:styleId="BodyTextFirstIndentChar">
    <w:name w:val="Body Text First Indent Char"/>
    <w:basedOn w:val="BodyTextChar"/>
    <w:link w:val="BodyTextFirstIndent"/>
    <w:uiPriority w:val="99"/>
    <w:semiHidden/>
    <w:rsid w:val="002A1DBF"/>
    <w:rPr>
      <w:rFonts w:ascii="Arial" w:hAnsi="Arial"/>
      <w:sz w:val="24"/>
      <w:szCs w:val="20"/>
      <w:lang w:eastAsia="en-US"/>
    </w:rPr>
  </w:style>
  <w:style w:type="paragraph" w:styleId="BodyTextIndent">
    <w:name w:val="Body Text Indent"/>
    <w:basedOn w:val="Normal"/>
    <w:link w:val="BodyTextIndentChar"/>
    <w:uiPriority w:val="99"/>
    <w:rsid w:val="004C4021"/>
    <w:pPr>
      <w:spacing w:after="120"/>
      <w:ind w:left="283"/>
    </w:pPr>
  </w:style>
  <w:style w:type="character" w:customStyle="1" w:styleId="BodyTextIndentChar">
    <w:name w:val="Body Text Indent Char"/>
    <w:basedOn w:val="DefaultParagraphFont"/>
    <w:link w:val="BodyTextIndent"/>
    <w:uiPriority w:val="99"/>
    <w:semiHidden/>
    <w:rsid w:val="002A1DBF"/>
    <w:rPr>
      <w:rFonts w:ascii="Arial" w:hAnsi="Arial"/>
      <w:sz w:val="24"/>
      <w:szCs w:val="20"/>
      <w:lang w:eastAsia="en-US"/>
    </w:rPr>
  </w:style>
  <w:style w:type="paragraph" w:styleId="BodyTextFirstIndent2">
    <w:name w:val="Body Text First Indent 2"/>
    <w:basedOn w:val="BodyTextIndent"/>
    <w:link w:val="BodyTextFirstIndent2Char"/>
    <w:uiPriority w:val="99"/>
    <w:rsid w:val="004C4021"/>
    <w:pPr>
      <w:ind w:firstLine="210"/>
    </w:pPr>
  </w:style>
  <w:style w:type="character" w:customStyle="1" w:styleId="BodyTextFirstIndent2Char">
    <w:name w:val="Body Text First Indent 2 Char"/>
    <w:basedOn w:val="BodyTextIndentChar"/>
    <w:link w:val="BodyTextFirstIndent2"/>
    <w:uiPriority w:val="99"/>
    <w:semiHidden/>
    <w:rsid w:val="002A1DBF"/>
    <w:rPr>
      <w:rFonts w:ascii="Arial" w:hAnsi="Arial"/>
      <w:sz w:val="24"/>
      <w:szCs w:val="20"/>
      <w:lang w:eastAsia="en-US"/>
    </w:rPr>
  </w:style>
  <w:style w:type="paragraph" w:styleId="BodyTextIndent2">
    <w:name w:val="Body Text Indent 2"/>
    <w:basedOn w:val="Normal"/>
    <w:link w:val="BodyTextIndent2Char"/>
    <w:uiPriority w:val="99"/>
    <w:rsid w:val="004C4021"/>
    <w:pPr>
      <w:spacing w:after="120" w:line="480" w:lineRule="auto"/>
      <w:ind w:left="283"/>
    </w:pPr>
  </w:style>
  <w:style w:type="character" w:customStyle="1" w:styleId="BodyTextIndent2Char">
    <w:name w:val="Body Text Indent 2 Char"/>
    <w:basedOn w:val="DefaultParagraphFont"/>
    <w:link w:val="BodyTextIndent2"/>
    <w:uiPriority w:val="99"/>
    <w:semiHidden/>
    <w:rsid w:val="002A1DBF"/>
    <w:rPr>
      <w:rFonts w:ascii="Arial" w:hAnsi="Arial"/>
      <w:sz w:val="24"/>
      <w:szCs w:val="20"/>
      <w:lang w:eastAsia="en-US"/>
    </w:rPr>
  </w:style>
  <w:style w:type="paragraph" w:styleId="BodyTextIndent3">
    <w:name w:val="Body Text Indent 3"/>
    <w:basedOn w:val="Normal"/>
    <w:link w:val="BodyTextIndent3Char"/>
    <w:uiPriority w:val="99"/>
    <w:rsid w:val="004C4021"/>
    <w:pPr>
      <w:spacing w:after="120"/>
      <w:ind w:left="283"/>
    </w:pPr>
    <w:rPr>
      <w:sz w:val="16"/>
    </w:rPr>
  </w:style>
  <w:style w:type="character" w:customStyle="1" w:styleId="BodyTextIndent3Char">
    <w:name w:val="Body Text Indent 3 Char"/>
    <w:basedOn w:val="DefaultParagraphFont"/>
    <w:link w:val="BodyTextIndent3"/>
    <w:uiPriority w:val="99"/>
    <w:semiHidden/>
    <w:rsid w:val="002A1DBF"/>
    <w:rPr>
      <w:rFonts w:ascii="Arial" w:hAnsi="Arial"/>
      <w:sz w:val="16"/>
      <w:szCs w:val="16"/>
      <w:lang w:eastAsia="en-US"/>
    </w:rPr>
  </w:style>
  <w:style w:type="paragraph" w:styleId="Closing">
    <w:name w:val="Closing"/>
    <w:basedOn w:val="Normal"/>
    <w:link w:val="ClosingChar"/>
    <w:uiPriority w:val="99"/>
    <w:rsid w:val="004C4021"/>
    <w:pPr>
      <w:ind w:left="4252"/>
    </w:pPr>
  </w:style>
  <w:style w:type="character" w:customStyle="1" w:styleId="ClosingChar">
    <w:name w:val="Closing Char"/>
    <w:basedOn w:val="DefaultParagraphFont"/>
    <w:link w:val="Closing"/>
    <w:uiPriority w:val="99"/>
    <w:semiHidden/>
    <w:rsid w:val="002A1DBF"/>
    <w:rPr>
      <w:rFonts w:ascii="Arial" w:hAnsi="Arial"/>
      <w:sz w:val="24"/>
      <w:szCs w:val="20"/>
      <w:lang w:eastAsia="en-US"/>
    </w:rPr>
  </w:style>
  <w:style w:type="paragraph" w:styleId="Date">
    <w:name w:val="Date"/>
    <w:basedOn w:val="Normal"/>
    <w:next w:val="Normal"/>
    <w:link w:val="DateChar"/>
    <w:uiPriority w:val="99"/>
    <w:rsid w:val="004C4021"/>
  </w:style>
  <w:style w:type="character" w:customStyle="1" w:styleId="DateChar">
    <w:name w:val="Date Char"/>
    <w:basedOn w:val="DefaultParagraphFont"/>
    <w:link w:val="Date"/>
    <w:uiPriority w:val="99"/>
    <w:semiHidden/>
    <w:rsid w:val="002A1DBF"/>
    <w:rPr>
      <w:rFonts w:ascii="Arial" w:hAnsi="Arial"/>
      <w:sz w:val="24"/>
      <w:szCs w:val="20"/>
      <w:lang w:eastAsia="en-US"/>
    </w:rPr>
  </w:style>
  <w:style w:type="character" w:styleId="Emphasis">
    <w:name w:val="Emphasis"/>
    <w:basedOn w:val="DefaultParagraphFont"/>
    <w:uiPriority w:val="99"/>
    <w:qFormat/>
    <w:rsid w:val="004C4021"/>
    <w:rPr>
      <w:rFonts w:cs="Times New Roman"/>
      <w:i/>
    </w:rPr>
  </w:style>
  <w:style w:type="paragraph" w:styleId="EnvelopeAddress">
    <w:name w:val="envelope address"/>
    <w:basedOn w:val="Normal"/>
    <w:uiPriority w:val="99"/>
    <w:rsid w:val="004C4021"/>
    <w:pPr>
      <w:framePr w:w="7920" w:h="1980" w:hRule="exact" w:hSpace="180" w:wrap="auto" w:hAnchor="page" w:xAlign="center" w:yAlign="bottom"/>
      <w:ind w:left="2880"/>
    </w:pPr>
  </w:style>
  <w:style w:type="paragraph" w:styleId="EnvelopeReturn">
    <w:name w:val="envelope return"/>
    <w:basedOn w:val="Normal"/>
    <w:uiPriority w:val="99"/>
    <w:rsid w:val="004C4021"/>
    <w:rPr>
      <w:sz w:val="20"/>
    </w:rPr>
  </w:style>
  <w:style w:type="character" w:styleId="FollowedHyperlink">
    <w:name w:val="FollowedHyperlink"/>
    <w:basedOn w:val="DefaultParagraphFont"/>
    <w:uiPriority w:val="99"/>
    <w:rsid w:val="004C4021"/>
    <w:rPr>
      <w:rFonts w:cs="Times New Roman"/>
      <w:color w:val="800080"/>
      <w:u w:val="single"/>
    </w:rPr>
  </w:style>
  <w:style w:type="character" w:styleId="LineNumber">
    <w:name w:val="line number"/>
    <w:basedOn w:val="DefaultParagraphFont"/>
    <w:uiPriority w:val="99"/>
    <w:rsid w:val="004C4021"/>
    <w:rPr>
      <w:rFonts w:cs="Times New Roman"/>
    </w:rPr>
  </w:style>
  <w:style w:type="paragraph" w:styleId="List">
    <w:name w:val="List"/>
    <w:basedOn w:val="Normal"/>
    <w:uiPriority w:val="99"/>
    <w:rsid w:val="004C4021"/>
    <w:pPr>
      <w:ind w:left="283" w:hanging="283"/>
    </w:pPr>
  </w:style>
  <w:style w:type="paragraph" w:styleId="List2">
    <w:name w:val="List 2"/>
    <w:basedOn w:val="Normal"/>
    <w:uiPriority w:val="99"/>
    <w:rsid w:val="004C4021"/>
    <w:pPr>
      <w:ind w:left="566" w:hanging="283"/>
    </w:pPr>
  </w:style>
  <w:style w:type="paragraph" w:styleId="List3">
    <w:name w:val="List 3"/>
    <w:basedOn w:val="Normal"/>
    <w:uiPriority w:val="99"/>
    <w:rsid w:val="004C4021"/>
    <w:pPr>
      <w:ind w:left="849" w:hanging="283"/>
    </w:pPr>
  </w:style>
  <w:style w:type="paragraph" w:styleId="List4">
    <w:name w:val="List 4"/>
    <w:basedOn w:val="Normal"/>
    <w:uiPriority w:val="99"/>
    <w:rsid w:val="004C4021"/>
    <w:pPr>
      <w:ind w:left="1132" w:hanging="283"/>
    </w:pPr>
  </w:style>
  <w:style w:type="paragraph" w:styleId="List5">
    <w:name w:val="List 5"/>
    <w:basedOn w:val="Normal"/>
    <w:uiPriority w:val="99"/>
    <w:rsid w:val="004C4021"/>
    <w:pPr>
      <w:ind w:left="1415" w:hanging="283"/>
    </w:pPr>
  </w:style>
  <w:style w:type="paragraph" w:styleId="ListBullet">
    <w:name w:val="List Bullet"/>
    <w:basedOn w:val="Normal"/>
    <w:uiPriority w:val="99"/>
    <w:rsid w:val="004C4021"/>
    <w:pPr>
      <w:tabs>
        <w:tab w:val="num" w:pos="360"/>
      </w:tabs>
      <w:ind w:left="360" w:hanging="360"/>
    </w:pPr>
  </w:style>
  <w:style w:type="paragraph" w:styleId="ListBullet2">
    <w:name w:val="List Bullet 2"/>
    <w:basedOn w:val="Normal"/>
    <w:uiPriority w:val="99"/>
    <w:rsid w:val="004C4021"/>
    <w:pPr>
      <w:tabs>
        <w:tab w:val="num" w:pos="643"/>
      </w:tabs>
      <w:ind w:left="643" w:hanging="360"/>
    </w:pPr>
  </w:style>
  <w:style w:type="paragraph" w:styleId="ListBullet3">
    <w:name w:val="List Bullet 3"/>
    <w:basedOn w:val="Normal"/>
    <w:uiPriority w:val="99"/>
    <w:rsid w:val="004C4021"/>
    <w:pPr>
      <w:tabs>
        <w:tab w:val="num" w:pos="926"/>
      </w:tabs>
      <w:ind w:left="926" w:hanging="360"/>
    </w:pPr>
  </w:style>
  <w:style w:type="paragraph" w:styleId="ListBullet4">
    <w:name w:val="List Bullet 4"/>
    <w:basedOn w:val="Normal"/>
    <w:uiPriority w:val="99"/>
    <w:rsid w:val="004C4021"/>
    <w:pPr>
      <w:tabs>
        <w:tab w:val="num" w:pos="1209"/>
      </w:tabs>
      <w:ind w:left="1209" w:hanging="360"/>
    </w:pPr>
  </w:style>
  <w:style w:type="paragraph" w:styleId="ListBullet5">
    <w:name w:val="List Bullet 5"/>
    <w:basedOn w:val="Normal"/>
    <w:uiPriority w:val="99"/>
    <w:rsid w:val="004C4021"/>
    <w:pPr>
      <w:tabs>
        <w:tab w:val="num" w:pos="1492"/>
      </w:tabs>
      <w:ind w:left="1492" w:hanging="360"/>
    </w:pPr>
  </w:style>
  <w:style w:type="paragraph" w:styleId="ListContinue">
    <w:name w:val="List Continue"/>
    <w:basedOn w:val="Normal"/>
    <w:uiPriority w:val="99"/>
    <w:rsid w:val="004C4021"/>
    <w:pPr>
      <w:spacing w:after="120"/>
      <w:ind w:left="283"/>
    </w:pPr>
  </w:style>
  <w:style w:type="paragraph" w:styleId="ListContinue2">
    <w:name w:val="List Continue 2"/>
    <w:basedOn w:val="Normal"/>
    <w:uiPriority w:val="99"/>
    <w:rsid w:val="004C4021"/>
    <w:pPr>
      <w:spacing w:after="120"/>
      <w:ind w:left="566"/>
    </w:pPr>
  </w:style>
  <w:style w:type="paragraph" w:styleId="ListContinue3">
    <w:name w:val="List Continue 3"/>
    <w:basedOn w:val="Normal"/>
    <w:uiPriority w:val="99"/>
    <w:rsid w:val="004C4021"/>
    <w:pPr>
      <w:spacing w:after="120"/>
      <w:ind w:left="849"/>
    </w:pPr>
  </w:style>
  <w:style w:type="paragraph" w:styleId="ListContinue4">
    <w:name w:val="List Continue 4"/>
    <w:basedOn w:val="Normal"/>
    <w:uiPriority w:val="99"/>
    <w:rsid w:val="004C4021"/>
    <w:pPr>
      <w:spacing w:after="120"/>
      <w:ind w:left="1132"/>
    </w:pPr>
  </w:style>
  <w:style w:type="paragraph" w:styleId="ListContinue5">
    <w:name w:val="List Continue 5"/>
    <w:basedOn w:val="Normal"/>
    <w:uiPriority w:val="99"/>
    <w:rsid w:val="004C4021"/>
    <w:pPr>
      <w:spacing w:after="120"/>
      <w:ind w:left="1415"/>
    </w:pPr>
  </w:style>
  <w:style w:type="paragraph" w:styleId="ListNumber">
    <w:name w:val="List Number"/>
    <w:basedOn w:val="Normal"/>
    <w:uiPriority w:val="99"/>
    <w:rsid w:val="004C4021"/>
    <w:pPr>
      <w:tabs>
        <w:tab w:val="num" w:pos="360"/>
      </w:tabs>
      <w:ind w:left="360" w:hanging="360"/>
    </w:pPr>
  </w:style>
  <w:style w:type="paragraph" w:styleId="ListNumber2">
    <w:name w:val="List Number 2"/>
    <w:basedOn w:val="Normal"/>
    <w:uiPriority w:val="99"/>
    <w:rsid w:val="004C4021"/>
    <w:pPr>
      <w:tabs>
        <w:tab w:val="num" w:pos="643"/>
      </w:tabs>
      <w:ind w:left="643" w:hanging="360"/>
    </w:pPr>
  </w:style>
  <w:style w:type="paragraph" w:styleId="ListNumber3">
    <w:name w:val="List Number 3"/>
    <w:basedOn w:val="Normal"/>
    <w:uiPriority w:val="99"/>
    <w:rsid w:val="004C4021"/>
    <w:pPr>
      <w:tabs>
        <w:tab w:val="num" w:pos="926"/>
      </w:tabs>
      <w:ind w:left="926" w:hanging="360"/>
    </w:pPr>
  </w:style>
  <w:style w:type="paragraph" w:styleId="ListNumber4">
    <w:name w:val="List Number 4"/>
    <w:basedOn w:val="Normal"/>
    <w:uiPriority w:val="99"/>
    <w:rsid w:val="004C4021"/>
    <w:pPr>
      <w:tabs>
        <w:tab w:val="num" w:pos="1209"/>
      </w:tabs>
      <w:ind w:left="1209" w:hanging="360"/>
    </w:pPr>
  </w:style>
  <w:style w:type="paragraph" w:styleId="ListNumber5">
    <w:name w:val="List Number 5"/>
    <w:basedOn w:val="Normal"/>
    <w:uiPriority w:val="99"/>
    <w:rsid w:val="004C4021"/>
    <w:pPr>
      <w:tabs>
        <w:tab w:val="num" w:pos="1492"/>
      </w:tabs>
      <w:ind w:left="1492" w:hanging="360"/>
    </w:pPr>
  </w:style>
  <w:style w:type="paragraph" w:styleId="MessageHeader">
    <w:name w:val="Message Header"/>
    <w:basedOn w:val="Normal"/>
    <w:link w:val="MessageHeaderChar"/>
    <w:uiPriority w:val="99"/>
    <w:rsid w:val="004C4021"/>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uiPriority w:val="99"/>
    <w:semiHidden/>
    <w:rsid w:val="002A1DBF"/>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rsid w:val="004C4021"/>
    <w:pPr>
      <w:ind w:left="720"/>
    </w:pPr>
  </w:style>
  <w:style w:type="paragraph" w:styleId="NoteHeading">
    <w:name w:val="Note Heading"/>
    <w:basedOn w:val="Normal"/>
    <w:next w:val="Normal"/>
    <w:link w:val="NoteHeadingChar"/>
    <w:uiPriority w:val="99"/>
    <w:rsid w:val="004C4021"/>
  </w:style>
  <w:style w:type="character" w:customStyle="1" w:styleId="NoteHeadingChar">
    <w:name w:val="Note Heading Char"/>
    <w:basedOn w:val="DefaultParagraphFont"/>
    <w:link w:val="NoteHeading"/>
    <w:uiPriority w:val="99"/>
    <w:semiHidden/>
    <w:rsid w:val="002A1DBF"/>
    <w:rPr>
      <w:rFonts w:ascii="Arial" w:hAnsi="Arial"/>
      <w:sz w:val="24"/>
      <w:szCs w:val="20"/>
      <w:lang w:eastAsia="en-US"/>
    </w:rPr>
  </w:style>
  <w:style w:type="character" w:styleId="PageNumber">
    <w:name w:val="page number"/>
    <w:basedOn w:val="DefaultParagraphFont"/>
    <w:uiPriority w:val="99"/>
    <w:rsid w:val="004C4021"/>
    <w:rPr>
      <w:rFonts w:cs="Times New Roman"/>
    </w:rPr>
  </w:style>
  <w:style w:type="paragraph" w:styleId="PlainText">
    <w:name w:val="Plain Text"/>
    <w:basedOn w:val="Normal"/>
    <w:link w:val="PlainTextChar"/>
    <w:uiPriority w:val="99"/>
    <w:rsid w:val="004C4021"/>
    <w:rPr>
      <w:rFonts w:ascii="Courier New" w:hAnsi="Courier New"/>
      <w:sz w:val="20"/>
    </w:rPr>
  </w:style>
  <w:style w:type="character" w:customStyle="1" w:styleId="PlainTextChar">
    <w:name w:val="Plain Text Char"/>
    <w:basedOn w:val="DefaultParagraphFont"/>
    <w:link w:val="PlainText"/>
    <w:uiPriority w:val="99"/>
    <w:semiHidden/>
    <w:rsid w:val="002A1DBF"/>
    <w:rPr>
      <w:rFonts w:ascii="Courier New" w:hAnsi="Courier New" w:cs="Courier New"/>
      <w:sz w:val="20"/>
      <w:szCs w:val="20"/>
      <w:lang w:eastAsia="en-US"/>
    </w:rPr>
  </w:style>
  <w:style w:type="paragraph" w:styleId="Salutation">
    <w:name w:val="Salutation"/>
    <w:basedOn w:val="Normal"/>
    <w:next w:val="Normal"/>
    <w:link w:val="SalutationChar"/>
    <w:uiPriority w:val="99"/>
    <w:rsid w:val="004C4021"/>
  </w:style>
  <w:style w:type="character" w:customStyle="1" w:styleId="SalutationChar">
    <w:name w:val="Salutation Char"/>
    <w:basedOn w:val="DefaultParagraphFont"/>
    <w:link w:val="Salutation"/>
    <w:uiPriority w:val="99"/>
    <w:semiHidden/>
    <w:rsid w:val="002A1DBF"/>
    <w:rPr>
      <w:rFonts w:ascii="Arial" w:hAnsi="Arial"/>
      <w:sz w:val="24"/>
      <w:szCs w:val="20"/>
      <w:lang w:eastAsia="en-US"/>
    </w:rPr>
  </w:style>
  <w:style w:type="paragraph" w:styleId="Signature">
    <w:name w:val="Signature"/>
    <w:basedOn w:val="Normal"/>
    <w:link w:val="SignatureChar"/>
    <w:uiPriority w:val="99"/>
    <w:rsid w:val="004C4021"/>
    <w:pPr>
      <w:ind w:left="4252"/>
    </w:pPr>
  </w:style>
  <w:style w:type="character" w:customStyle="1" w:styleId="SignatureChar">
    <w:name w:val="Signature Char"/>
    <w:basedOn w:val="DefaultParagraphFont"/>
    <w:link w:val="Signature"/>
    <w:uiPriority w:val="99"/>
    <w:semiHidden/>
    <w:rsid w:val="002A1DBF"/>
    <w:rPr>
      <w:rFonts w:ascii="Arial" w:hAnsi="Arial"/>
      <w:sz w:val="24"/>
      <w:szCs w:val="20"/>
      <w:lang w:eastAsia="en-US"/>
    </w:rPr>
  </w:style>
  <w:style w:type="character" w:styleId="Strong">
    <w:name w:val="Strong"/>
    <w:basedOn w:val="DefaultParagraphFont"/>
    <w:uiPriority w:val="99"/>
    <w:qFormat/>
    <w:rsid w:val="004C4021"/>
    <w:rPr>
      <w:rFonts w:cs="Times New Roman"/>
      <w:b/>
    </w:rPr>
  </w:style>
  <w:style w:type="paragraph" w:styleId="Subtitle">
    <w:name w:val="Subtitle"/>
    <w:basedOn w:val="Normal"/>
    <w:link w:val="SubtitleChar"/>
    <w:uiPriority w:val="99"/>
    <w:qFormat/>
    <w:rsid w:val="004C4021"/>
    <w:pPr>
      <w:spacing w:after="60"/>
      <w:jc w:val="center"/>
      <w:outlineLvl w:val="1"/>
    </w:pPr>
  </w:style>
  <w:style w:type="character" w:customStyle="1" w:styleId="SubtitleChar">
    <w:name w:val="Subtitle Char"/>
    <w:basedOn w:val="DefaultParagraphFont"/>
    <w:link w:val="Subtitle"/>
    <w:uiPriority w:val="11"/>
    <w:rsid w:val="002A1DBF"/>
    <w:rPr>
      <w:rFonts w:asciiTheme="majorHAnsi" w:eastAsiaTheme="majorEastAsia" w:hAnsiTheme="majorHAnsi" w:cstheme="majorBidi"/>
      <w:sz w:val="24"/>
      <w:szCs w:val="24"/>
      <w:lang w:eastAsia="en-US"/>
    </w:rPr>
  </w:style>
  <w:style w:type="paragraph" w:styleId="Title">
    <w:name w:val="Title"/>
    <w:basedOn w:val="Normal"/>
    <w:link w:val="TitleChar"/>
    <w:uiPriority w:val="99"/>
    <w:qFormat/>
    <w:rsid w:val="004C4021"/>
    <w:pPr>
      <w:spacing w:before="240" w:after="60"/>
      <w:jc w:val="center"/>
      <w:outlineLvl w:val="0"/>
    </w:pPr>
    <w:rPr>
      <w:b/>
      <w:kern w:val="28"/>
      <w:sz w:val="32"/>
    </w:rPr>
  </w:style>
  <w:style w:type="character" w:customStyle="1" w:styleId="TitleChar">
    <w:name w:val="Title Char"/>
    <w:basedOn w:val="DefaultParagraphFont"/>
    <w:link w:val="Title"/>
    <w:uiPriority w:val="10"/>
    <w:rsid w:val="002A1DBF"/>
    <w:rPr>
      <w:rFonts w:asciiTheme="majorHAnsi" w:eastAsiaTheme="majorEastAsia" w:hAnsiTheme="majorHAnsi" w:cstheme="majorBidi"/>
      <w:b/>
      <w:bCs/>
      <w:kern w:val="28"/>
      <w:sz w:val="32"/>
      <w:szCs w:val="32"/>
      <w:lang w:eastAsia="en-US"/>
    </w:rPr>
  </w:style>
  <w:style w:type="paragraph" w:styleId="BalloonText">
    <w:name w:val="Balloon Text"/>
    <w:basedOn w:val="Normal"/>
    <w:link w:val="BalloonTextChar"/>
    <w:uiPriority w:val="99"/>
    <w:rsid w:val="00C664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C6642C"/>
    <w:rPr>
      <w:rFonts w:ascii="Tahoma" w:hAnsi="Tahoma" w:cs="Tahoma"/>
      <w:sz w:val="16"/>
      <w:szCs w:val="16"/>
      <w:lang w:eastAsia="en-US"/>
    </w:rPr>
  </w:style>
  <w:style w:type="paragraph" w:styleId="ListParagraph">
    <w:name w:val="List Paragraph"/>
    <w:basedOn w:val="Normal"/>
    <w:uiPriority w:val="34"/>
    <w:qFormat/>
    <w:rsid w:val="00002D27"/>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A24DB3"/>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26A4B"/>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F24D92"/>
    <w:pPr>
      <w:spacing w:before="100" w:beforeAutospacing="1" w:after="100" w:afterAutospacing="1" w:line="240" w:lineRule="auto"/>
    </w:pPr>
    <w:rPr>
      <w:rFonts w:ascii="Times New Roman" w:eastAsia="Calibri" w:hAnsi="Times New Roman"/>
      <w:szCs w:val="24"/>
      <w:lang w:eastAsia="en-GB"/>
    </w:rPr>
  </w:style>
  <w:style w:type="paragraph" w:styleId="Revision">
    <w:name w:val="Revision"/>
    <w:hidden/>
    <w:uiPriority w:val="99"/>
    <w:semiHidden/>
    <w:rsid w:val="00BF079E"/>
    <w:rPr>
      <w:rFonts w:ascii="Arial" w:hAnsi="Arial"/>
      <w:sz w:val="24"/>
      <w:szCs w:val="20"/>
      <w:lang w:eastAsia="en-US"/>
    </w:rPr>
  </w:style>
  <w:style w:type="paragraph" w:styleId="NoSpacing">
    <w:name w:val="No Spacing"/>
    <w:uiPriority w:val="1"/>
    <w:qFormat/>
    <w:rsid w:val="00C269F6"/>
    <w:rPr>
      <w:rFonts w:asciiTheme="minorHAnsi" w:hAnsiTheme="minorHAnsi"/>
      <w:szCs w:val="20"/>
      <w:lang w:eastAsia="en-US"/>
    </w:rPr>
  </w:style>
  <w:style w:type="paragraph" w:customStyle="1" w:styleId="paragraph">
    <w:name w:val="paragraph"/>
    <w:basedOn w:val="Normal"/>
    <w:rsid w:val="009A0E6B"/>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9A0E6B"/>
  </w:style>
  <w:style w:type="character" w:customStyle="1" w:styleId="eop">
    <w:name w:val="eop"/>
    <w:basedOn w:val="DefaultParagraphFont"/>
    <w:rsid w:val="009A0E6B"/>
  </w:style>
  <w:style w:type="paragraph" w:styleId="CommentSubject">
    <w:name w:val="annotation subject"/>
    <w:basedOn w:val="CommentText"/>
    <w:next w:val="CommentText"/>
    <w:link w:val="CommentSubjectChar"/>
    <w:uiPriority w:val="99"/>
    <w:semiHidden/>
    <w:unhideWhenUsed/>
    <w:rsid w:val="006C3FF2"/>
    <w:pPr>
      <w:spacing w:line="240" w:lineRule="auto"/>
    </w:pPr>
    <w:rPr>
      <w:b/>
      <w:bCs/>
    </w:rPr>
  </w:style>
  <w:style w:type="character" w:customStyle="1" w:styleId="CommentSubjectChar">
    <w:name w:val="Comment Subject Char"/>
    <w:basedOn w:val="CommentTextChar"/>
    <w:link w:val="CommentSubject"/>
    <w:uiPriority w:val="99"/>
    <w:semiHidden/>
    <w:rsid w:val="006C3FF2"/>
    <w:rPr>
      <w:rFonts w:ascii="Arial" w:hAnsi="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85453">
      <w:bodyDiv w:val="1"/>
      <w:marLeft w:val="0"/>
      <w:marRight w:val="0"/>
      <w:marTop w:val="0"/>
      <w:marBottom w:val="0"/>
      <w:divBdr>
        <w:top w:val="none" w:sz="0" w:space="0" w:color="auto"/>
        <w:left w:val="none" w:sz="0" w:space="0" w:color="auto"/>
        <w:bottom w:val="none" w:sz="0" w:space="0" w:color="auto"/>
        <w:right w:val="none" w:sz="0" w:space="0" w:color="auto"/>
      </w:divBdr>
    </w:div>
    <w:div w:id="158883589">
      <w:bodyDiv w:val="1"/>
      <w:marLeft w:val="0"/>
      <w:marRight w:val="0"/>
      <w:marTop w:val="0"/>
      <w:marBottom w:val="0"/>
      <w:divBdr>
        <w:top w:val="none" w:sz="0" w:space="0" w:color="auto"/>
        <w:left w:val="none" w:sz="0" w:space="0" w:color="auto"/>
        <w:bottom w:val="none" w:sz="0" w:space="0" w:color="auto"/>
        <w:right w:val="none" w:sz="0" w:space="0" w:color="auto"/>
      </w:divBdr>
      <w:divsChild>
        <w:div w:id="369427027">
          <w:marLeft w:val="547"/>
          <w:marRight w:val="0"/>
          <w:marTop w:val="96"/>
          <w:marBottom w:val="0"/>
          <w:divBdr>
            <w:top w:val="none" w:sz="0" w:space="0" w:color="auto"/>
            <w:left w:val="none" w:sz="0" w:space="0" w:color="auto"/>
            <w:bottom w:val="none" w:sz="0" w:space="0" w:color="auto"/>
            <w:right w:val="none" w:sz="0" w:space="0" w:color="auto"/>
          </w:divBdr>
        </w:div>
        <w:div w:id="448086824">
          <w:marLeft w:val="547"/>
          <w:marRight w:val="0"/>
          <w:marTop w:val="96"/>
          <w:marBottom w:val="0"/>
          <w:divBdr>
            <w:top w:val="none" w:sz="0" w:space="0" w:color="auto"/>
            <w:left w:val="none" w:sz="0" w:space="0" w:color="auto"/>
            <w:bottom w:val="none" w:sz="0" w:space="0" w:color="auto"/>
            <w:right w:val="none" w:sz="0" w:space="0" w:color="auto"/>
          </w:divBdr>
        </w:div>
        <w:div w:id="654456957">
          <w:marLeft w:val="547"/>
          <w:marRight w:val="0"/>
          <w:marTop w:val="96"/>
          <w:marBottom w:val="0"/>
          <w:divBdr>
            <w:top w:val="none" w:sz="0" w:space="0" w:color="auto"/>
            <w:left w:val="none" w:sz="0" w:space="0" w:color="auto"/>
            <w:bottom w:val="none" w:sz="0" w:space="0" w:color="auto"/>
            <w:right w:val="none" w:sz="0" w:space="0" w:color="auto"/>
          </w:divBdr>
        </w:div>
        <w:div w:id="754790817">
          <w:marLeft w:val="547"/>
          <w:marRight w:val="0"/>
          <w:marTop w:val="96"/>
          <w:marBottom w:val="0"/>
          <w:divBdr>
            <w:top w:val="none" w:sz="0" w:space="0" w:color="auto"/>
            <w:left w:val="none" w:sz="0" w:space="0" w:color="auto"/>
            <w:bottom w:val="none" w:sz="0" w:space="0" w:color="auto"/>
            <w:right w:val="none" w:sz="0" w:space="0" w:color="auto"/>
          </w:divBdr>
        </w:div>
        <w:div w:id="1316910242">
          <w:marLeft w:val="547"/>
          <w:marRight w:val="0"/>
          <w:marTop w:val="96"/>
          <w:marBottom w:val="0"/>
          <w:divBdr>
            <w:top w:val="none" w:sz="0" w:space="0" w:color="auto"/>
            <w:left w:val="none" w:sz="0" w:space="0" w:color="auto"/>
            <w:bottom w:val="none" w:sz="0" w:space="0" w:color="auto"/>
            <w:right w:val="none" w:sz="0" w:space="0" w:color="auto"/>
          </w:divBdr>
        </w:div>
        <w:div w:id="1866628665">
          <w:marLeft w:val="547"/>
          <w:marRight w:val="0"/>
          <w:marTop w:val="96"/>
          <w:marBottom w:val="0"/>
          <w:divBdr>
            <w:top w:val="none" w:sz="0" w:space="0" w:color="auto"/>
            <w:left w:val="none" w:sz="0" w:space="0" w:color="auto"/>
            <w:bottom w:val="none" w:sz="0" w:space="0" w:color="auto"/>
            <w:right w:val="none" w:sz="0" w:space="0" w:color="auto"/>
          </w:divBdr>
        </w:div>
        <w:div w:id="2121141364">
          <w:marLeft w:val="547"/>
          <w:marRight w:val="0"/>
          <w:marTop w:val="96"/>
          <w:marBottom w:val="0"/>
          <w:divBdr>
            <w:top w:val="none" w:sz="0" w:space="0" w:color="auto"/>
            <w:left w:val="none" w:sz="0" w:space="0" w:color="auto"/>
            <w:bottom w:val="none" w:sz="0" w:space="0" w:color="auto"/>
            <w:right w:val="none" w:sz="0" w:space="0" w:color="auto"/>
          </w:divBdr>
        </w:div>
      </w:divsChild>
    </w:div>
    <w:div w:id="332952959">
      <w:bodyDiv w:val="1"/>
      <w:marLeft w:val="0"/>
      <w:marRight w:val="0"/>
      <w:marTop w:val="0"/>
      <w:marBottom w:val="0"/>
      <w:divBdr>
        <w:top w:val="none" w:sz="0" w:space="0" w:color="auto"/>
        <w:left w:val="none" w:sz="0" w:space="0" w:color="auto"/>
        <w:bottom w:val="none" w:sz="0" w:space="0" w:color="auto"/>
        <w:right w:val="none" w:sz="0" w:space="0" w:color="auto"/>
      </w:divBdr>
      <w:divsChild>
        <w:div w:id="492843606">
          <w:marLeft w:val="547"/>
          <w:marRight w:val="0"/>
          <w:marTop w:val="96"/>
          <w:marBottom w:val="0"/>
          <w:divBdr>
            <w:top w:val="none" w:sz="0" w:space="0" w:color="auto"/>
            <w:left w:val="none" w:sz="0" w:space="0" w:color="auto"/>
            <w:bottom w:val="none" w:sz="0" w:space="0" w:color="auto"/>
            <w:right w:val="none" w:sz="0" w:space="0" w:color="auto"/>
          </w:divBdr>
        </w:div>
        <w:div w:id="1006514519">
          <w:marLeft w:val="547"/>
          <w:marRight w:val="0"/>
          <w:marTop w:val="96"/>
          <w:marBottom w:val="0"/>
          <w:divBdr>
            <w:top w:val="none" w:sz="0" w:space="0" w:color="auto"/>
            <w:left w:val="none" w:sz="0" w:space="0" w:color="auto"/>
            <w:bottom w:val="none" w:sz="0" w:space="0" w:color="auto"/>
            <w:right w:val="none" w:sz="0" w:space="0" w:color="auto"/>
          </w:divBdr>
        </w:div>
        <w:div w:id="1483505534">
          <w:marLeft w:val="547"/>
          <w:marRight w:val="0"/>
          <w:marTop w:val="96"/>
          <w:marBottom w:val="0"/>
          <w:divBdr>
            <w:top w:val="none" w:sz="0" w:space="0" w:color="auto"/>
            <w:left w:val="none" w:sz="0" w:space="0" w:color="auto"/>
            <w:bottom w:val="none" w:sz="0" w:space="0" w:color="auto"/>
            <w:right w:val="none" w:sz="0" w:space="0" w:color="auto"/>
          </w:divBdr>
        </w:div>
        <w:div w:id="1537043498">
          <w:marLeft w:val="547"/>
          <w:marRight w:val="0"/>
          <w:marTop w:val="96"/>
          <w:marBottom w:val="0"/>
          <w:divBdr>
            <w:top w:val="none" w:sz="0" w:space="0" w:color="auto"/>
            <w:left w:val="none" w:sz="0" w:space="0" w:color="auto"/>
            <w:bottom w:val="none" w:sz="0" w:space="0" w:color="auto"/>
            <w:right w:val="none" w:sz="0" w:space="0" w:color="auto"/>
          </w:divBdr>
        </w:div>
        <w:div w:id="1543907950">
          <w:marLeft w:val="547"/>
          <w:marRight w:val="0"/>
          <w:marTop w:val="96"/>
          <w:marBottom w:val="0"/>
          <w:divBdr>
            <w:top w:val="none" w:sz="0" w:space="0" w:color="auto"/>
            <w:left w:val="none" w:sz="0" w:space="0" w:color="auto"/>
            <w:bottom w:val="none" w:sz="0" w:space="0" w:color="auto"/>
            <w:right w:val="none" w:sz="0" w:space="0" w:color="auto"/>
          </w:divBdr>
        </w:div>
        <w:div w:id="1871263173">
          <w:marLeft w:val="547"/>
          <w:marRight w:val="0"/>
          <w:marTop w:val="96"/>
          <w:marBottom w:val="0"/>
          <w:divBdr>
            <w:top w:val="none" w:sz="0" w:space="0" w:color="auto"/>
            <w:left w:val="none" w:sz="0" w:space="0" w:color="auto"/>
            <w:bottom w:val="none" w:sz="0" w:space="0" w:color="auto"/>
            <w:right w:val="none" w:sz="0" w:space="0" w:color="auto"/>
          </w:divBdr>
        </w:div>
      </w:divsChild>
    </w:div>
    <w:div w:id="354118693">
      <w:bodyDiv w:val="1"/>
      <w:marLeft w:val="0"/>
      <w:marRight w:val="0"/>
      <w:marTop w:val="0"/>
      <w:marBottom w:val="0"/>
      <w:divBdr>
        <w:top w:val="none" w:sz="0" w:space="0" w:color="auto"/>
        <w:left w:val="none" w:sz="0" w:space="0" w:color="auto"/>
        <w:bottom w:val="none" w:sz="0" w:space="0" w:color="auto"/>
        <w:right w:val="none" w:sz="0" w:space="0" w:color="auto"/>
      </w:divBdr>
    </w:div>
    <w:div w:id="366031300">
      <w:bodyDiv w:val="1"/>
      <w:marLeft w:val="0"/>
      <w:marRight w:val="0"/>
      <w:marTop w:val="0"/>
      <w:marBottom w:val="0"/>
      <w:divBdr>
        <w:top w:val="none" w:sz="0" w:space="0" w:color="auto"/>
        <w:left w:val="none" w:sz="0" w:space="0" w:color="auto"/>
        <w:bottom w:val="none" w:sz="0" w:space="0" w:color="auto"/>
        <w:right w:val="none" w:sz="0" w:space="0" w:color="auto"/>
      </w:divBdr>
    </w:div>
    <w:div w:id="420807467">
      <w:bodyDiv w:val="1"/>
      <w:marLeft w:val="0"/>
      <w:marRight w:val="0"/>
      <w:marTop w:val="0"/>
      <w:marBottom w:val="0"/>
      <w:divBdr>
        <w:top w:val="none" w:sz="0" w:space="0" w:color="auto"/>
        <w:left w:val="none" w:sz="0" w:space="0" w:color="auto"/>
        <w:bottom w:val="none" w:sz="0" w:space="0" w:color="auto"/>
        <w:right w:val="none" w:sz="0" w:space="0" w:color="auto"/>
      </w:divBdr>
      <w:divsChild>
        <w:div w:id="555241435">
          <w:marLeft w:val="547"/>
          <w:marRight w:val="0"/>
          <w:marTop w:val="86"/>
          <w:marBottom w:val="120"/>
          <w:divBdr>
            <w:top w:val="none" w:sz="0" w:space="0" w:color="auto"/>
            <w:left w:val="none" w:sz="0" w:space="0" w:color="auto"/>
            <w:bottom w:val="none" w:sz="0" w:space="0" w:color="auto"/>
            <w:right w:val="none" w:sz="0" w:space="0" w:color="auto"/>
          </w:divBdr>
        </w:div>
        <w:div w:id="1847936933">
          <w:marLeft w:val="547"/>
          <w:marRight w:val="0"/>
          <w:marTop w:val="86"/>
          <w:marBottom w:val="120"/>
          <w:divBdr>
            <w:top w:val="none" w:sz="0" w:space="0" w:color="auto"/>
            <w:left w:val="none" w:sz="0" w:space="0" w:color="auto"/>
            <w:bottom w:val="none" w:sz="0" w:space="0" w:color="auto"/>
            <w:right w:val="none" w:sz="0" w:space="0" w:color="auto"/>
          </w:divBdr>
        </w:div>
        <w:div w:id="1909270774">
          <w:marLeft w:val="547"/>
          <w:marRight w:val="0"/>
          <w:marTop w:val="86"/>
          <w:marBottom w:val="120"/>
          <w:divBdr>
            <w:top w:val="none" w:sz="0" w:space="0" w:color="auto"/>
            <w:left w:val="none" w:sz="0" w:space="0" w:color="auto"/>
            <w:bottom w:val="none" w:sz="0" w:space="0" w:color="auto"/>
            <w:right w:val="none" w:sz="0" w:space="0" w:color="auto"/>
          </w:divBdr>
        </w:div>
        <w:div w:id="1917469777">
          <w:marLeft w:val="547"/>
          <w:marRight w:val="0"/>
          <w:marTop w:val="86"/>
          <w:marBottom w:val="120"/>
          <w:divBdr>
            <w:top w:val="none" w:sz="0" w:space="0" w:color="auto"/>
            <w:left w:val="none" w:sz="0" w:space="0" w:color="auto"/>
            <w:bottom w:val="none" w:sz="0" w:space="0" w:color="auto"/>
            <w:right w:val="none" w:sz="0" w:space="0" w:color="auto"/>
          </w:divBdr>
        </w:div>
        <w:div w:id="1927375813">
          <w:marLeft w:val="547"/>
          <w:marRight w:val="0"/>
          <w:marTop w:val="86"/>
          <w:marBottom w:val="120"/>
          <w:divBdr>
            <w:top w:val="none" w:sz="0" w:space="0" w:color="auto"/>
            <w:left w:val="none" w:sz="0" w:space="0" w:color="auto"/>
            <w:bottom w:val="none" w:sz="0" w:space="0" w:color="auto"/>
            <w:right w:val="none" w:sz="0" w:space="0" w:color="auto"/>
          </w:divBdr>
        </w:div>
        <w:div w:id="2034072507">
          <w:marLeft w:val="547"/>
          <w:marRight w:val="0"/>
          <w:marTop w:val="86"/>
          <w:marBottom w:val="120"/>
          <w:divBdr>
            <w:top w:val="none" w:sz="0" w:space="0" w:color="auto"/>
            <w:left w:val="none" w:sz="0" w:space="0" w:color="auto"/>
            <w:bottom w:val="none" w:sz="0" w:space="0" w:color="auto"/>
            <w:right w:val="none" w:sz="0" w:space="0" w:color="auto"/>
          </w:divBdr>
        </w:div>
      </w:divsChild>
    </w:div>
    <w:div w:id="460851798">
      <w:bodyDiv w:val="1"/>
      <w:marLeft w:val="0"/>
      <w:marRight w:val="0"/>
      <w:marTop w:val="0"/>
      <w:marBottom w:val="0"/>
      <w:divBdr>
        <w:top w:val="none" w:sz="0" w:space="0" w:color="auto"/>
        <w:left w:val="none" w:sz="0" w:space="0" w:color="auto"/>
        <w:bottom w:val="none" w:sz="0" w:space="0" w:color="auto"/>
        <w:right w:val="none" w:sz="0" w:space="0" w:color="auto"/>
      </w:divBdr>
    </w:div>
    <w:div w:id="594366952">
      <w:bodyDiv w:val="1"/>
      <w:marLeft w:val="0"/>
      <w:marRight w:val="0"/>
      <w:marTop w:val="0"/>
      <w:marBottom w:val="0"/>
      <w:divBdr>
        <w:top w:val="none" w:sz="0" w:space="0" w:color="auto"/>
        <w:left w:val="none" w:sz="0" w:space="0" w:color="auto"/>
        <w:bottom w:val="none" w:sz="0" w:space="0" w:color="auto"/>
        <w:right w:val="none" w:sz="0" w:space="0" w:color="auto"/>
      </w:divBdr>
    </w:div>
    <w:div w:id="611667014">
      <w:bodyDiv w:val="1"/>
      <w:marLeft w:val="0"/>
      <w:marRight w:val="0"/>
      <w:marTop w:val="0"/>
      <w:marBottom w:val="0"/>
      <w:divBdr>
        <w:top w:val="none" w:sz="0" w:space="0" w:color="auto"/>
        <w:left w:val="none" w:sz="0" w:space="0" w:color="auto"/>
        <w:bottom w:val="none" w:sz="0" w:space="0" w:color="auto"/>
        <w:right w:val="none" w:sz="0" w:space="0" w:color="auto"/>
      </w:divBdr>
    </w:div>
    <w:div w:id="619840369">
      <w:bodyDiv w:val="1"/>
      <w:marLeft w:val="0"/>
      <w:marRight w:val="0"/>
      <w:marTop w:val="0"/>
      <w:marBottom w:val="0"/>
      <w:divBdr>
        <w:top w:val="none" w:sz="0" w:space="0" w:color="auto"/>
        <w:left w:val="none" w:sz="0" w:space="0" w:color="auto"/>
        <w:bottom w:val="none" w:sz="0" w:space="0" w:color="auto"/>
        <w:right w:val="none" w:sz="0" w:space="0" w:color="auto"/>
      </w:divBdr>
      <w:divsChild>
        <w:div w:id="239367761">
          <w:marLeft w:val="547"/>
          <w:marRight w:val="0"/>
          <w:marTop w:val="86"/>
          <w:marBottom w:val="120"/>
          <w:divBdr>
            <w:top w:val="none" w:sz="0" w:space="0" w:color="auto"/>
            <w:left w:val="none" w:sz="0" w:space="0" w:color="auto"/>
            <w:bottom w:val="none" w:sz="0" w:space="0" w:color="auto"/>
            <w:right w:val="none" w:sz="0" w:space="0" w:color="auto"/>
          </w:divBdr>
        </w:div>
        <w:div w:id="400954834">
          <w:marLeft w:val="547"/>
          <w:marRight w:val="0"/>
          <w:marTop w:val="86"/>
          <w:marBottom w:val="120"/>
          <w:divBdr>
            <w:top w:val="none" w:sz="0" w:space="0" w:color="auto"/>
            <w:left w:val="none" w:sz="0" w:space="0" w:color="auto"/>
            <w:bottom w:val="none" w:sz="0" w:space="0" w:color="auto"/>
            <w:right w:val="none" w:sz="0" w:space="0" w:color="auto"/>
          </w:divBdr>
        </w:div>
        <w:div w:id="1089426590">
          <w:marLeft w:val="547"/>
          <w:marRight w:val="0"/>
          <w:marTop w:val="86"/>
          <w:marBottom w:val="120"/>
          <w:divBdr>
            <w:top w:val="none" w:sz="0" w:space="0" w:color="auto"/>
            <w:left w:val="none" w:sz="0" w:space="0" w:color="auto"/>
            <w:bottom w:val="none" w:sz="0" w:space="0" w:color="auto"/>
            <w:right w:val="none" w:sz="0" w:space="0" w:color="auto"/>
          </w:divBdr>
        </w:div>
        <w:div w:id="1112631536">
          <w:marLeft w:val="547"/>
          <w:marRight w:val="0"/>
          <w:marTop w:val="86"/>
          <w:marBottom w:val="120"/>
          <w:divBdr>
            <w:top w:val="none" w:sz="0" w:space="0" w:color="auto"/>
            <w:left w:val="none" w:sz="0" w:space="0" w:color="auto"/>
            <w:bottom w:val="none" w:sz="0" w:space="0" w:color="auto"/>
            <w:right w:val="none" w:sz="0" w:space="0" w:color="auto"/>
          </w:divBdr>
        </w:div>
        <w:div w:id="1126659530">
          <w:marLeft w:val="547"/>
          <w:marRight w:val="0"/>
          <w:marTop w:val="86"/>
          <w:marBottom w:val="120"/>
          <w:divBdr>
            <w:top w:val="none" w:sz="0" w:space="0" w:color="auto"/>
            <w:left w:val="none" w:sz="0" w:space="0" w:color="auto"/>
            <w:bottom w:val="none" w:sz="0" w:space="0" w:color="auto"/>
            <w:right w:val="none" w:sz="0" w:space="0" w:color="auto"/>
          </w:divBdr>
        </w:div>
        <w:div w:id="1278491883">
          <w:marLeft w:val="547"/>
          <w:marRight w:val="0"/>
          <w:marTop w:val="86"/>
          <w:marBottom w:val="120"/>
          <w:divBdr>
            <w:top w:val="none" w:sz="0" w:space="0" w:color="auto"/>
            <w:left w:val="none" w:sz="0" w:space="0" w:color="auto"/>
            <w:bottom w:val="none" w:sz="0" w:space="0" w:color="auto"/>
            <w:right w:val="none" w:sz="0" w:space="0" w:color="auto"/>
          </w:divBdr>
        </w:div>
        <w:div w:id="1453207555">
          <w:marLeft w:val="547"/>
          <w:marRight w:val="0"/>
          <w:marTop w:val="86"/>
          <w:marBottom w:val="120"/>
          <w:divBdr>
            <w:top w:val="none" w:sz="0" w:space="0" w:color="auto"/>
            <w:left w:val="none" w:sz="0" w:space="0" w:color="auto"/>
            <w:bottom w:val="none" w:sz="0" w:space="0" w:color="auto"/>
            <w:right w:val="none" w:sz="0" w:space="0" w:color="auto"/>
          </w:divBdr>
        </w:div>
      </w:divsChild>
    </w:div>
    <w:div w:id="636301165">
      <w:bodyDiv w:val="1"/>
      <w:marLeft w:val="0"/>
      <w:marRight w:val="0"/>
      <w:marTop w:val="0"/>
      <w:marBottom w:val="0"/>
      <w:divBdr>
        <w:top w:val="none" w:sz="0" w:space="0" w:color="auto"/>
        <w:left w:val="none" w:sz="0" w:space="0" w:color="auto"/>
        <w:bottom w:val="none" w:sz="0" w:space="0" w:color="auto"/>
        <w:right w:val="none" w:sz="0" w:space="0" w:color="auto"/>
      </w:divBdr>
    </w:div>
    <w:div w:id="637535777">
      <w:bodyDiv w:val="1"/>
      <w:marLeft w:val="0"/>
      <w:marRight w:val="0"/>
      <w:marTop w:val="0"/>
      <w:marBottom w:val="0"/>
      <w:divBdr>
        <w:top w:val="none" w:sz="0" w:space="0" w:color="auto"/>
        <w:left w:val="none" w:sz="0" w:space="0" w:color="auto"/>
        <w:bottom w:val="none" w:sz="0" w:space="0" w:color="auto"/>
        <w:right w:val="none" w:sz="0" w:space="0" w:color="auto"/>
      </w:divBdr>
    </w:div>
    <w:div w:id="638461619">
      <w:bodyDiv w:val="1"/>
      <w:marLeft w:val="0"/>
      <w:marRight w:val="0"/>
      <w:marTop w:val="0"/>
      <w:marBottom w:val="0"/>
      <w:divBdr>
        <w:top w:val="none" w:sz="0" w:space="0" w:color="auto"/>
        <w:left w:val="none" w:sz="0" w:space="0" w:color="auto"/>
        <w:bottom w:val="none" w:sz="0" w:space="0" w:color="auto"/>
        <w:right w:val="none" w:sz="0" w:space="0" w:color="auto"/>
      </w:divBdr>
    </w:div>
    <w:div w:id="698243921">
      <w:bodyDiv w:val="1"/>
      <w:marLeft w:val="0"/>
      <w:marRight w:val="0"/>
      <w:marTop w:val="0"/>
      <w:marBottom w:val="0"/>
      <w:divBdr>
        <w:top w:val="none" w:sz="0" w:space="0" w:color="auto"/>
        <w:left w:val="none" w:sz="0" w:space="0" w:color="auto"/>
        <w:bottom w:val="none" w:sz="0" w:space="0" w:color="auto"/>
        <w:right w:val="none" w:sz="0" w:space="0" w:color="auto"/>
      </w:divBdr>
    </w:div>
    <w:div w:id="795955507">
      <w:bodyDiv w:val="1"/>
      <w:marLeft w:val="0"/>
      <w:marRight w:val="0"/>
      <w:marTop w:val="0"/>
      <w:marBottom w:val="0"/>
      <w:divBdr>
        <w:top w:val="none" w:sz="0" w:space="0" w:color="auto"/>
        <w:left w:val="none" w:sz="0" w:space="0" w:color="auto"/>
        <w:bottom w:val="none" w:sz="0" w:space="0" w:color="auto"/>
        <w:right w:val="none" w:sz="0" w:space="0" w:color="auto"/>
      </w:divBdr>
      <w:divsChild>
        <w:div w:id="105581864">
          <w:marLeft w:val="547"/>
          <w:marRight w:val="0"/>
          <w:marTop w:val="86"/>
          <w:marBottom w:val="120"/>
          <w:divBdr>
            <w:top w:val="none" w:sz="0" w:space="0" w:color="auto"/>
            <w:left w:val="none" w:sz="0" w:space="0" w:color="auto"/>
            <w:bottom w:val="none" w:sz="0" w:space="0" w:color="auto"/>
            <w:right w:val="none" w:sz="0" w:space="0" w:color="auto"/>
          </w:divBdr>
        </w:div>
        <w:div w:id="850224511">
          <w:marLeft w:val="547"/>
          <w:marRight w:val="0"/>
          <w:marTop w:val="86"/>
          <w:marBottom w:val="120"/>
          <w:divBdr>
            <w:top w:val="none" w:sz="0" w:space="0" w:color="auto"/>
            <w:left w:val="none" w:sz="0" w:space="0" w:color="auto"/>
            <w:bottom w:val="none" w:sz="0" w:space="0" w:color="auto"/>
            <w:right w:val="none" w:sz="0" w:space="0" w:color="auto"/>
          </w:divBdr>
        </w:div>
        <w:div w:id="1232547541">
          <w:marLeft w:val="547"/>
          <w:marRight w:val="0"/>
          <w:marTop w:val="86"/>
          <w:marBottom w:val="120"/>
          <w:divBdr>
            <w:top w:val="none" w:sz="0" w:space="0" w:color="auto"/>
            <w:left w:val="none" w:sz="0" w:space="0" w:color="auto"/>
            <w:bottom w:val="none" w:sz="0" w:space="0" w:color="auto"/>
            <w:right w:val="none" w:sz="0" w:space="0" w:color="auto"/>
          </w:divBdr>
        </w:div>
        <w:div w:id="1770390743">
          <w:marLeft w:val="547"/>
          <w:marRight w:val="0"/>
          <w:marTop w:val="86"/>
          <w:marBottom w:val="120"/>
          <w:divBdr>
            <w:top w:val="none" w:sz="0" w:space="0" w:color="auto"/>
            <w:left w:val="none" w:sz="0" w:space="0" w:color="auto"/>
            <w:bottom w:val="none" w:sz="0" w:space="0" w:color="auto"/>
            <w:right w:val="none" w:sz="0" w:space="0" w:color="auto"/>
          </w:divBdr>
        </w:div>
        <w:div w:id="1991708356">
          <w:marLeft w:val="547"/>
          <w:marRight w:val="0"/>
          <w:marTop w:val="86"/>
          <w:marBottom w:val="120"/>
          <w:divBdr>
            <w:top w:val="none" w:sz="0" w:space="0" w:color="auto"/>
            <w:left w:val="none" w:sz="0" w:space="0" w:color="auto"/>
            <w:bottom w:val="none" w:sz="0" w:space="0" w:color="auto"/>
            <w:right w:val="none" w:sz="0" w:space="0" w:color="auto"/>
          </w:divBdr>
        </w:div>
        <w:div w:id="2015377106">
          <w:marLeft w:val="547"/>
          <w:marRight w:val="0"/>
          <w:marTop w:val="86"/>
          <w:marBottom w:val="120"/>
          <w:divBdr>
            <w:top w:val="none" w:sz="0" w:space="0" w:color="auto"/>
            <w:left w:val="none" w:sz="0" w:space="0" w:color="auto"/>
            <w:bottom w:val="none" w:sz="0" w:space="0" w:color="auto"/>
            <w:right w:val="none" w:sz="0" w:space="0" w:color="auto"/>
          </w:divBdr>
        </w:div>
        <w:div w:id="2041665296">
          <w:marLeft w:val="547"/>
          <w:marRight w:val="0"/>
          <w:marTop w:val="86"/>
          <w:marBottom w:val="120"/>
          <w:divBdr>
            <w:top w:val="none" w:sz="0" w:space="0" w:color="auto"/>
            <w:left w:val="none" w:sz="0" w:space="0" w:color="auto"/>
            <w:bottom w:val="none" w:sz="0" w:space="0" w:color="auto"/>
            <w:right w:val="none" w:sz="0" w:space="0" w:color="auto"/>
          </w:divBdr>
        </w:div>
        <w:div w:id="2142573151">
          <w:marLeft w:val="547"/>
          <w:marRight w:val="0"/>
          <w:marTop w:val="86"/>
          <w:marBottom w:val="120"/>
          <w:divBdr>
            <w:top w:val="none" w:sz="0" w:space="0" w:color="auto"/>
            <w:left w:val="none" w:sz="0" w:space="0" w:color="auto"/>
            <w:bottom w:val="none" w:sz="0" w:space="0" w:color="auto"/>
            <w:right w:val="none" w:sz="0" w:space="0" w:color="auto"/>
          </w:divBdr>
        </w:div>
      </w:divsChild>
    </w:div>
    <w:div w:id="808207824">
      <w:bodyDiv w:val="1"/>
      <w:marLeft w:val="0"/>
      <w:marRight w:val="0"/>
      <w:marTop w:val="0"/>
      <w:marBottom w:val="0"/>
      <w:divBdr>
        <w:top w:val="none" w:sz="0" w:space="0" w:color="auto"/>
        <w:left w:val="none" w:sz="0" w:space="0" w:color="auto"/>
        <w:bottom w:val="none" w:sz="0" w:space="0" w:color="auto"/>
        <w:right w:val="none" w:sz="0" w:space="0" w:color="auto"/>
      </w:divBdr>
    </w:div>
    <w:div w:id="879434786">
      <w:bodyDiv w:val="1"/>
      <w:marLeft w:val="0"/>
      <w:marRight w:val="0"/>
      <w:marTop w:val="0"/>
      <w:marBottom w:val="0"/>
      <w:divBdr>
        <w:top w:val="none" w:sz="0" w:space="0" w:color="auto"/>
        <w:left w:val="none" w:sz="0" w:space="0" w:color="auto"/>
        <w:bottom w:val="none" w:sz="0" w:space="0" w:color="auto"/>
        <w:right w:val="none" w:sz="0" w:space="0" w:color="auto"/>
      </w:divBdr>
    </w:div>
    <w:div w:id="889921080">
      <w:bodyDiv w:val="1"/>
      <w:marLeft w:val="0"/>
      <w:marRight w:val="0"/>
      <w:marTop w:val="0"/>
      <w:marBottom w:val="0"/>
      <w:divBdr>
        <w:top w:val="none" w:sz="0" w:space="0" w:color="auto"/>
        <w:left w:val="none" w:sz="0" w:space="0" w:color="auto"/>
        <w:bottom w:val="none" w:sz="0" w:space="0" w:color="auto"/>
        <w:right w:val="none" w:sz="0" w:space="0" w:color="auto"/>
      </w:divBdr>
    </w:div>
    <w:div w:id="922032836">
      <w:bodyDiv w:val="1"/>
      <w:marLeft w:val="0"/>
      <w:marRight w:val="0"/>
      <w:marTop w:val="0"/>
      <w:marBottom w:val="0"/>
      <w:divBdr>
        <w:top w:val="none" w:sz="0" w:space="0" w:color="auto"/>
        <w:left w:val="none" w:sz="0" w:space="0" w:color="auto"/>
        <w:bottom w:val="none" w:sz="0" w:space="0" w:color="auto"/>
        <w:right w:val="none" w:sz="0" w:space="0" w:color="auto"/>
      </w:divBdr>
    </w:div>
    <w:div w:id="993070446">
      <w:bodyDiv w:val="1"/>
      <w:marLeft w:val="0"/>
      <w:marRight w:val="0"/>
      <w:marTop w:val="0"/>
      <w:marBottom w:val="0"/>
      <w:divBdr>
        <w:top w:val="none" w:sz="0" w:space="0" w:color="auto"/>
        <w:left w:val="none" w:sz="0" w:space="0" w:color="auto"/>
        <w:bottom w:val="none" w:sz="0" w:space="0" w:color="auto"/>
        <w:right w:val="none" w:sz="0" w:space="0" w:color="auto"/>
      </w:divBdr>
      <w:divsChild>
        <w:div w:id="690298191">
          <w:marLeft w:val="547"/>
          <w:marRight w:val="0"/>
          <w:marTop w:val="86"/>
          <w:marBottom w:val="120"/>
          <w:divBdr>
            <w:top w:val="none" w:sz="0" w:space="0" w:color="auto"/>
            <w:left w:val="none" w:sz="0" w:space="0" w:color="auto"/>
            <w:bottom w:val="none" w:sz="0" w:space="0" w:color="auto"/>
            <w:right w:val="none" w:sz="0" w:space="0" w:color="auto"/>
          </w:divBdr>
        </w:div>
        <w:div w:id="979312027">
          <w:marLeft w:val="1166"/>
          <w:marRight w:val="0"/>
          <w:marTop w:val="77"/>
          <w:marBottom w:val="120"/>
          <w:divBdr>
            <w:top w:val="none" w:sz="0" w:space="0" w:color="auto"/>
            <w:left w:val="none" w:sz="0" w:space="0" w:color="auto"/>
            <w:bottom w:val="none" w:sz="0" w:space="0" w:color="auto"/>
            <w:right w:val="none" w:sz="0" w:space="0" w:color="auto"/>
          </w:divBdr>
        </w:div>
        <w:div w:id="1352144012">
          <w:marLeft w:val="547"/>
          <w:marRight w:val="0"/>
          <w:marTop w:val="86"/>
          <w:marBottom w:val="120"/>
          <w:divBdr>
            <w:top w:val="none" w:sz="0" w:space="0" w:color="auto"/>
            <w:left w:val="none" w:sz="0" w:space="0" w:color="auto"/>
            <w:bottom w:val="none" w:sz="0" w:space="0" w:color="auto"/>
            <w:right w:val="none" w:sz="0" w:space="0" w:color="auto"/>
          </w:divBdr>
        </w:div>
        <w:div w:id="1398893950">
          <w:marLeft w:val="1166"/>
          <w:marRight w:val="0"/>
          <w:marTop w:val="77"/>
          <w:marBottom w:val="120"/>
          <w:divBdr>
            <w:top w:val="none" w:sz="0" w:space="0" w:color="auto"/>
            <w:left w:val="none" w:sz="0" w:space="0" w:color="auto"/>
            <w:bottom w:val="none" w:sz="0" w:space="0" w:color="auto"/>
            <w:right w:val="none" w:sz="0" w:space="0" w:color="auto"/>
          </w:divBdr>
        </w:div>
        <w:div w:id="1411344378">
          <w:marLeft w:val="547"/>
          <w:marRight w:val="0"/>
          <w:marTop w:val="86"/>
          <w:marBottom w:val="120"/>
          <w:divBdr>
            <w:top w:val="none" w:sz="0" w:space="0" w:color="auto"/>
            <w:left w:val="none" w:sz="0" w:space="0" w:color="auto"/>
            <w:bottom w:val="none" w:sz="0" w:space="0" w:color="auto"/>
            <w:right w:val="none" w:sz="0" w:space="0" w:color="auto"/>
          </w:divBdr>
        </w:div>
      </w:divsChild>
    </w:div>
    <w:div w:id="1129513794">
      <w:bodyDiv w:val="1"/>
      <w:marLeft w:val="0"/>
      <w:marRight w:val="0"/>
      <w:marTop w:val="0"/>
      <w:marBottom w:val="0"/>
      <w:divBdr>
        <w:top w:val="none" w:sz="0" w:space="0" w:color="auto"/>
        <w:left w:val="none" w:sz="0" w:space="0" w:color="auto"/>
        <w:bottom w:val="none" w:sz="0" w:space="0" w:color="auto"/>
        <w:right w:val="none" w:sz="0" w:space="0" w:color="auto"/>
      </w:divBdr>
    </w:div>
    <w:div w:id="1136752663">
      <w:bodyDiv w:val="1"/>
      <w:marLeft w:val="0"/>
      <w:marRight w:val="0"/>
      <w:marTop w:val="0"/>
      <w:marBottom w:val="0"/>
      <w:divBdr>
        <w:top w:val="none" w:sz="0" w:space="0" w:color="auto"/>
        <w:left w:val="none" w:sz="0" w:space="0" w:color="auto"/>
        <w:bottom w:val="none" w:sz="0" w:space="0" w:color="auto"/>
        <w:right w:val="none" w:sz="0" w:space="0" w:color="auto"/>
      </w:divBdr>
    </w:div>
    <w:div w:id="1140003393">
      <w:bodyDiv w:val="1"/>
      <w:marLeft w:val="0"/>
      <w:marRight w:val="0"/>
      <w:marTop w:val="0"/>
      <w:marBottom w:val="0"/>
      <w:divBdr>
        <w:top w:val="none" w:sz="0" w:space="0" w:color="auto"/>
        <w:left w:val="none" w:sz="0" w:space="0" w:color="auto"/>
        <w:bottom w:val="none" w:sz="0" w:space="0" w:color="auto"/>
        <w:right w:val="none" w:sz="0" w:space="0" w:color="auto"/>
      </w:divBdr>
    </w:div>
    <w:div w:id="1285649296">
      <w:bodyDiv w:val="1"/>
      <w:marLeft w:val="0"/>
      <w:marRight w:val="0"/>
      <w:marTop w:val="0"/>
      <w:marBottom w:val="0"/>
      <w:divBdr>
        <w:top w:val="none" w:sz="0" w:space="0" w:color="auto"/>
        <w:left w:val="none" w:sz="0" w:space="0" w:color="auto"/>
        <w:bottom w:val="none" w:sz="0" w:space="0" w:color="auto"/>
        <w:right w:val="none" w:sz="0" w:space="0" w:color="auto"/>
      </w:divBdr>
    </w:div>
    <w:div w:id="1312906884">
      <w:bodyDiv w:val="1"/>
      <w:marLeft w:val="0"/>
      <w:marRight w:val="0"/>
      <w:marTop w:val="0"/>
      <w:marBottom w:val="0"/>
      <w:divBdr>
        <w:top w:val="none" w:sz="0" w:space="0" w:color="auto"/>
        <w:left w:val="none" w:sz="0" w:space="0" w:color="auto"/>
        <w:bottom w:val="none" w:sz="0" w:space="0" w:color="auto"/>
        <w:right w:val="none" w:sz="0" w:space="0" w:color="auto"/>
      </w:divBdr>
    </w:div>
    <w:div w:id="1354302790">
      <w:bodyDiv w:val="1"/>
      <w:marLeft w:val="0"/>
      <w:marRight w:val="0"/>
      <w:marTop w:val="0"/>
      <w:marBottom w:val="0"/>
      <w:divBdr>
        <w:top w:val="none" w:sz="0" w:space="0" w:color="auto"/>
        <w:left w:val="none" w:sz="0" w:space="0" w:color="auto"/>
        <w:bottom w:val="none" w:sz="0" w:space="0" w:color="auto"/>
        <w:right w:val="none" w:sz="0" w:space="0" w:color="auto"/>
      </w:divBdr>
    </w:div>
    <w:div w:id="1365013078">
      <w:bodyDiv w:val="1"/>
      <w:marLeft w:val="0"/>
      <w:marRight w:val="0"/>
      <w:marTop w:val="0"/>
      <w:marBottom w:val="0"/>
      <w:divBdr>
        <w:top w:val="none" w:sz="0" w:space="0" w:color="auto"/>
        <w:left w:val="none" w:sz="0" w:space="0" w:color="auto"/>
        <w:bottom w:val="none" w:sz="0" w:space="0" w:color="auto"/>
        <w:right w:val="none" w:sz="0" w:space="0" w:color="auto"/>
      </w:divBdr>
      <w:divsChild>
        <w:div w:id="121197948">
          <w:marLeft w:val="547"/>
          <w:marRight w:val="0"/>
          <w:marTop w:val="134"/>
          <w:marBottom w:val="0"/>
          <w:divBdr>
            <w:top w:val="none" w:sz="0" w:space="0" w:color="auto"/>
            <w:left w:val="none" w:sz="0" w:space="0" w:color="auto"/>
            <w:bottom w:val="none" w:sz="0" w:space="0" w:color="auto"/>
            <w:right w:val="none" w:sz="0" w:space="0" w:color="auto"/>
          </w:divBdr>
        </w:div>
        <w:div w:id="811795178">
          <w:marLeft w:val="547"/>
          <w:marRight w:val="0"/>
          <w:marTop w:val="134"/>
          <w:marBottom w:val="0"/>
          <w:divBdr>
            <w:top w:val="none" w:sz="0" w:space="0" w:color="auto"/>
            <w:left w:val="none" w:sz="0" w:space="0" w:color="auto"/>
            <w:bottom w:val="none" w:sz="0" w:space="0" w:color="auto"/>
            <w:right w:val="none" w:sz="0" w:space="0" w:color="auto"/>
          </w:divBdr>
        </w:div>
      </w:divsChild>
    </w:div>
    <w:div w:id="1426877156">
      <w:bodyDiv w:val="1"/>
      <w:marLeft w:val="0"/>
      <w:marRight w:val="0"/>
      <w:marTop w:val="0"/>
      <w:marBottom w:val="0"/>
      <w:divBdr>
        <w:top w:val="none" w:sz="0" w:space="0" w:color="auto"/>
        <w:left w:val="none" w:sz="0" w:space="0" w:color="auto"/>
        <w:bottom w:val="none" w:sz="0" w:space="0" w:color="auto"/>
        <w:right w:val="none" w:sz="0" w:space="0" w:color="auto"/>
      </w:divBdr>
    </w:div>
    <w:div w:id="1571304825">
      <w:bodyDiv w:val="1"/>
      <w:marLeft w:val="0"/>
      <w:marRight w:val="0"/>
      <w:marTop w:val="0"/>
      <w:marBottom w:val="0"/>
      <w:divBdr>
        <w:top w:val="none" w:sz="0" w:space="0" w:color="auto"/>
        <w:left w:val="none" w:sz="0" w:space="0" w:color="auto"/>
        <w:bottom w:val="none" w:sz="0" w:space="0" w:color="auto"/>
        <w:right w:val="none" w:sz="0" w:space="0" w:color="auto"/>
      </w:divBdr>
    </w:div>
    <w:div w:id="1668023360">
      <w:bodyDiv w:val="1"/>
      <w:marLeft w:val="0"/>
      <w:marRight w:val="0"/>
      <w:marTop w:val="0"/>
      <w:marBottom w:val="0"/>
      <w:divBdr>
        <w:top w:val="none" w:sz="0" w:space="0" w:color="auto"/>
        <w:left w:val="none" w:sz="0" w:space="0" w:color="auto"/>
        <w:bottom w:val="none" w:sz="0" w:space="0" w:color="auto"/>
        <w:right w:val="none" w:sz="0" w:space="0" w:color="auto"/>
      </w:divBdr>
    </w:div>
    <w:div w:id="1681153022">
      <w:bodyDiv w:val="1"/>
      <w:marLeft w:val="0"/>
      <w:marRight w:val="0"/>
      <w:marTop w:val="0"/>
      <w:marBottom w:val="0"/>
      <w:divBdr>
        <w:top w:val="none" w:sz="0" w:space="0" w:color="auto"/>
        <w:left w:val="none" w:sz="0" w:space="0" w:color="auto"/>
        <w:bottom w:val="none" w:sz="0" w:space="0" w:color="auto"/>
        <w:right w:val="none" w:sz="0" w:space="0" w:color="auto"/>
      </w:divBdr>
    </w:div>
    <w:div w:id="1698391623">
      <w:bodyDiv w:val="1"/>
      <w:marLeft w:val="0"/>
      <w:marRight w:val="0"/>
      <w:marTop w:val="0"/>
      <w:marBottom w:val="0"/>
      <w:divBdr>
        <w:top w:val="none" w:sz="0" w:space="0" w:color="auto"/>
        <w:left w:val="none" w:sz="0" w:space="0" w:color="auto"/>
        <w:bottom w:val="none" w:sz="0" w:space="0" w:color="auto"/>
        <w:right w:val="none" w:sz="0" w:space="0" w:color="auto"/>
      </w:divBdr>
    </w:div>
    <w:div w:id="1746486729">
      <w:bodyDiv w:val="1"/>
      <w:marLeft w:val="0"/>
      <w:marRight w:val="0"/>
      <w:marTop w:val="0"/>
      <w:marBottom w:val="0"/>
      <w:divBdr>
        <w:top w:val="none" w:sz="0" w:space="0" w:color="auto"/>
        <w:left w:val="none" w:sz="0" w:space="0" w:color="auto"/>
        <w:bottom w:val="none" w:sz="0" w:space="0" w:color="auto"/>
        <w:right w:val="none" w:sz="0" w:space="0" w:color="auto"/>
      </w:divBdr>
    </w:div>
    <w:div w:id="1871453153">
      <w:bodyDiv w:val="1"/>
      <w:marLeft w:val="0"/>
      <w:marRight w:val="0"/>
      <w:marTop w:val="0"/>
      <w:marBottom w:val="0"/>
      <w:divBdr>
        <w:top w:val="none" w:sz="0" w:space="0" w:color="auto"/>
        <w:left w:val="none" w:sz="0" w:space="0" w:color="auto"/>
        <w:bottom w:val="none" w:sz="0" w:space="0" w:color="auto"/>
        <w:right w:val="none" w:sz="0" w:space="0" w:color="auto"/>
      </w:divBdr>
    </w:div>
    <w:div w:id="2022194148">
      <w:bodyDiv w:val="1"/>
      <w:marLeft w:val="0"/>
      <w:marRight w:val="0"/>
      <w:marTop w:val="0"/>
      <w:marBottom w:val="0"/>
      <w:divBdr>
        <w:top w:val="none" w:sz="0" w:space="0" w:color="auto"/>
        <w:left w:val="none" w:sz="0" w:space="0" w:color="auto"/>
        <w:bottom w:val="none" w:sz="0" w:space="0" w:color="auto"/>
        <w:right w:val="none" w:sz="0" w:space="0" w:color="auto"/>
      </w:divBdr>
    </w:div>
    <w:div w:id="2119399387">
      <w:bodyDiv w:val="1"/>
      <w:marLeft w:val="0"/>
      <w:marRight w:val="0"/>
      <w:marTop w:val="0"/>
      <w:marBottom w:val="0"/>
      <w:divBdr>
        <w:top w:val="none" w:sz="0" w:space="0" w:color="auto"/>
        <w:left w:val="none" w:sz="0" w:space="0" w:color="auto"/>
        <w:bottom w:val="none" w:sz="0" w:space="0" w:color="auto"/>
        <w:right w:val="none" w:sz="0" w:space="0" w:color="auto"/>
      </w:divBdr>
      <w:divsChild>
        <w:div w:id="658189045">
          <w:marLeft w:val="547"/>
          <w:marRight w:val="0"/>
          <w:marTop w:val="86"/>
          <w:marBottom w:val="120"/>
          <w:divBdr>
            <w:top w:val="none" w:sz="0" w:space="0" w:color="auto"/>
            <w:left w:val="none" w:sz="0" w:space="0" w:color="auto"/>
            <w:bottom w:val="none" w:sz="0" w:space="0" w:color="auto"/>
            <w:right w:val="none" w:sz="0" w:space="0" w:color="auto"/>
          </w:divBdr>
        </w:div>
        <w:div w:id="886725875">
          <w:marLeft w:val="547"/>
          <w:marRight w:val="0"/>
          <w:marTop w:val="86"/>
          <w:marBottom w:val="120"/>
          <w:divBdr>
            <w:top w:val="none" w:sz="0" w:space="0" w:color="auto"/>
            <w:left w:val="none" w:sz="0" w:space="0" w:color="auto"/>
            <w:bottom w:val="none" w:sz="0" w:space="0" w:color="auto"/>
            <w:right w:val="none" w:sz="0" w:space="0" w:color="auto"/>
          </w:divBdr>
        </w:div>
        <w:div w:id="941759810">
          <w:marLeft w:val="547"/>
          <w:marRight w:val="0"/>
          <w:marTop w:val="86"/>
          <w:marBottom w:val="120"/>
          <w:divBdr>
            <w:top w:val="none" w:sz="0" w:space="0" w:color="auto"/>
            <w:left w:val="none" w:sz="0" w:space="0" w:color="auto"/>
            <w:bottom w:val="none" w:sz="0" w:space="0" w:color="auto"/>
            <w:right w:val="none" w:sz="0" w:space="0" w:color="auto"/>
          </w:divBdr>
        </w:div>
        <w:div w:id="1592663972">
          <w:marLeft w:val="547"/>
          <w:marRight w:val="0"/>
          <w:marTop w:val="86"/>
          <w:marBottom w:val="120"/>
          <w:divBdr>
            <w:top w:val="none" w:sz="0" w:space="0" w:color="auto"/>
            <w:left w:val="none" w:sz="0" w:space="0" w:color="auto"/>
            <w:bottom w:val="none" w:sz="0" w:space="0" w:color="auto"/>
            <w:right w:val="none" w:sz="0" w:space="0" w:color="auto"/>
          </w:divBdr>
        </w:div>
        <w:div w:id="2109957112">
          <w:marLeft w:val="547"/>
          <w:marRight w:val="0"/>
          <w:marTop w:val="86"/>
          <w:marBottom w:val="120"/>
          <w:divBdr>
            <w:top w:val="none" w:sz="0" w:space="0" w:color="auto"/>
            <w:left w:val="none" w:sz="0" w:space="0" w:color="auto"/>
            <w:bottom w:val="none" w:sz="0" w:space="0" w:color="auto"/>
            <w:right w:val="none" w:sz="0" w:space="0" w:color="auto"/>
          </w:divBdr>
        </w:div>
      </w:divsChild>
    </w:div>
    <w:div w:id="2122604291">
      <w:bodyDiv w:val="1"/>
      <w:marLeft w:val="0"/>
      <w:marRight w:val="0"/>
      <w:marTop w:val="0"/>
      <w:marBottom w:val="0"/>
      <w:divBdr>
        <w:top w:val="none" w:sz="0" w:space="0" w:color="auto"/>
        <w:left w:val="none" w:sz="0" w:space="0" w:color="auto"/>
        <w:bottom w:val="none" w:sz="0" w:space="0" w:color="auto"/>
        <w:right w:val="none" w:sz="0" w:space="0" w:color="auto"/>
      </w:divBdr>
    </w:div>
    <w:div w:id="2126610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30800ef-236c-4d15-8099-5768e4938a29">
      <UserInfo>
        <DisplayName>Rebecca Luck</DisplayName>
        <AccountId>91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4DC9DA1B0B0674C8E6F036381623073" ma:contentTypeVersion="12" ma:contentTypeDescription="Create a new document." ma:contentTypeScope="" ma:versionID="177cafee5c6e41a2831d063005a1e66b">
  <xsd:schema xmlns:xsd="http://www.w3.org/2001/XMLSchema" xmlns:xs="http://www.w3.org/2001/XMLSchema" xmlns:p="http://schemas.microsoft.com/office/2006/metadata/properties" xmlns:ns2="8dea8b0a-a927-43d9-b66b-3bc227b94def" xmlns:ns3="d30800ef-236c-4d15-8099-5768e4938a29" targetNamespace="http://schemas.microsoft.com/office/2006/metadata/properties" ma:root="true" ma:fieldsID="02f8e2a48197f9f4549a30622c6d9ff0" ns2:_="" ns3:_="">
    <xsd:import namespace="8dea8b0a-a927-43d9-b66b-3bc227b94def"/>
    <xsd:import namespace="d30800ef-236c-4d15-8099-5768e4938a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a8b0a-a927-43d9-b66b-3bc227b94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0800ef-236c-4d15-8099-5768e4938a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E9A153-1D2D-411A-A8F0-65CA1BE9B849}">
  <ds:schemaRefs>
    <ds:schemaRef ds:uri="http://schemas.microsoft.com/office/2006/metadata/properties"/>
    <ds:schemaRef ds:uri="http://schemas.microsoft.com/office/infopath/2007/PartnerControls"/>
    <ds:schemaRef ds:uri="d30800ef-236c-4d15-8099-5768e4938a29"/>
  </ds:schemaRefs>
</ds:datastoreItem>
</file>

<file path=customXml/itemProps2.xml><?xml version="1.0" encoding="utf-8"?>
<ds:datastoreItem xmlns:ds="http://schemas.openxmlformats.org/officeDocument/2006/customXml" ds:itemID="{B2DD83E7-5FAB-4386-901F-6FAB30DED866}">
  <ds:schemaRefs>
    <ds:schemaRef ds:uri="http://schemas.openxmlformats.org/officeDocument/2006/bibliography"/>
  </ds:schemaRefs>
</ds:datastoreItem>
</file>

<file path=customXml/itemProps3.xml><?xml version="1.0" encoding="utf-8"?>
<ds:datastoreItem xmlns:ds="http://schemas.openxmlformats.org/officeDocument/2006/customXml" ds:itemID="{876A0ABB-B9E2-4C1E-BBB1-67FFDEE381D5}">
  <ds:schemaRefs>
    <ds:schemaRef ds:uri="http://schemas.microsoft.com/sharepoint/v3/contenttype/forms"/>
  </ds:schemaRefs>
</ds:datastoreItem>
</file>

<file path=customXml/itemProps4.xml><?xml version="1.0" encoding="utf-8"?>
<ds:datastoreItem xmlns:ds="http://schemas.openxmlformats.org/officeDocument/2006/customXml" ds:itemID="{D515925B-2E25-4B08-87A0-F59226F6D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a8b0a-a927-43d9-b66b-3bc227b94def"/>
    <ds:schemaRef ds:uri="d30800ef-236c-4d15-8099-5768e4938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Pages>
  <Words>1319</Words>
  <Characters>7519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Please enter name here</vt:lpstr>
    </vt:vector>
  </TitlesOfParts>
  <Company>Arts Council England</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enter name here</dc:title>
  <dc:subject/>
  <dc:creator>Rachel Brosnahan</dc:creator>
  <cp:keywords/>
  <dc:description/>
  <cp:lastModifiedBy>Rebecca Luck</cp:lastModifiedBy>
  <cp:revision>9</cp:revision>
  <cp:lastPrinted>2017-02-07T18:06:00Z</cp:lastPrinted>
  <dcterms:created xsi:type="dcterms:W3CDTF">2022-11-23T11:25:00Z</dcterms:created>
  <dcterms:modified xsi:type="dcterms:W3CDTF">2022-11-24T11:53:00Z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1.2</vt:lpwstr>
  </property>
  <property fmtid="{D5CDD505-2E9C-101B-9397-08002B2CF9AE}" pid="3" name="Template by">
    <vt:lpwstr>www.in-support.com</vt:lpwstr>
  </property>
  <property fmtid="{D5CDD505-2E9C-101B-9397-08002B2CF9AE}" pid="4" name="ContentTypeId">
    <vt:lpwstr>0x01010044DC9DA1B0B0674C8E6F036381623073</vt:lpwstr>
  </property>
  <property fmtid="{D5CDD505-2E9C-101B-9397-08002B2CF9AE}" pid="5" name="Order">
    <vt:r8>1424000</vt:r8>
  </property>
</Properties>
</file>