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DF86B"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2A31787C" wp14:editId="46E80397">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C002CE" w14:textId="77777777" w:rsidR="00BC11A8" w:rsidRPr="00BC11A8" w:rsidRDefault="00BC11A8" w:rsidP="00BC11A8">
      <w:pPr>
        <w:pStyle w:val="ACEBodyText"/>
        <w:rPr>
          <w:lang w:val="cy-GB"/>
        </w:rPr>
      </w:pPr>
    </w:p>
    <w:p w14:paraId="23385BD3" w14:textId="77777777" w:rsidR="004B6916" w:rsidRDefault="004B6916" w:rsidP="00E643A7">
      <w:pPr>
        <w:spacing w:line="240" w:lineRule="auto"/>
        <w:jc w:val="center"/>
        <w:rPr>
          <w:rFonts w:ascii="Calibri" w:hAnsi="Calibri"/>
          <w:color w:val="FF0000"/>
          <w:sz w:val="22"/>
          <w:szCs w:val="22"/>
          <w:lang w:val="cy-GB" w:eastAsia="zh-CN"/>
        </w:rPr>
      </w:pPr>
    </w:p>
    <w:p w14:paraId="44276FF7" w14:textId="77777777" w:rsidR="00340F64" w:rsidRPr="00340F64" w:rsidRDefault="00340F64" w:rsidP="00E643A7">
      <w:pPr>
        <w:pStyle w:val="ACEBodyText"/>
        <w:rPr>
          <w:lang w:val="cy-GB"/>
        </w:rPr>
      </w:pPr>
    </w:p>
    <w:p w14:paraId="37FF270E" w14:textId="77777777" w:rsidR="003D3B28" w:rsidRDefault="003D3B28" w:rsidP="00E643A7">
      <w:pPr>
        <w:jc w:val="center"/>
        <w:rPr>
          <w:b/>
          <w:szCs w:val="24"/>
        </w:rPr>
      </w:pPr>
    </w:p>
    <w:p w14:paraId="528A1322" w14:textId="77777777" w:rsidR="003D3B28" w:rsidRDefault="003D3B28" w:rsidP="00E643A7">
      <w:pPr>
        <w:jc w:val="center"/>
        <w:rPr>
          <w:b/>
          <w:szCs w:val="24"/>
        </w:rPr>
      </w:pPr>
    </w:p>
    <w:p w14:paraId="160CF165" w14:textId="77777777" w:rsidR="00614A48" w:rsidRPr="00BA4F77"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 xml:space="preserve">Cheshire and Warrington Enterprise Partnership </w:t>
      </w:r>
    </w:p>
    <w:p w14:paraId="099574B4" w14:textId="77777777" w:rsidR="00614A48" w:rsidRDefault="00614A48" w:rsidP="00614A48">
      <w:pPr>
        <w:spacing w:line="240" w:lineRule="auto"/>
        <w:jc w:val="center"/>
        <w:rPr>
          <w:rFonts w:asciiTheme="minorHAnsi" w:hAnsiTheme="minorHAnsi" w:cstheme="minorHAnsi"/>
          <w:b/>
          <w:szCs w:val="24"/>
        </w:rPr>
      </w:pPr>
      <w:r w:rsidRPr="00BA4F77">
        <w:rPr>
          <w:rFonts w:asciiTheme="minorHAnsi" w:hAnsiTheme="minorHAnsi" w:cstheme="minorHAnsi"/>
          <w:b/>
          <w:szCs w:val="24"/>
        </w:rPr>
        <w:t>Finance &amp; Audit Committee Board Meeting</w:t>
      </w:r>
      <w:r>
        <w:rPr>
          <w:rFonts w:asciiTheme="minorHAnsi" w:hAnsiTheme="minorHAnsi" w:cstheme="minorHAnsi"/>
          <w:b/>
          <w:szCs w:val="24"/>
        </w:rPr>
        <w:t xml:space="preserve"> Minutes</w:t>
      </w:r>
    </w:p>
    <w:p w14:paraId="45AADC08" w14:textId="77777777" w:rsidR="00614A48" w:rsidRPr="00BA4F77" w:rsidRDefault="00614A48" w:rsidP="00614A48">
      <w:pPr>
        <w:pStyle w:val="ACEBodyText"/>
        <w:rPr>
          <w:lang w:eastAsia="en-US"/>
        </w:rPr>
      </w:pPr>
    </w:p>
    <w:p w14:paraId="46C7F30D" w14:textId="54D0BB46" w:rsidR="00614A48" w:rsidRPr="00431D68" w:rsidRDefault="00CC79F8" w:rsidP="00614A48">
      <w:pPr>
        <w:spacing w:line="240" w:lineRule="auto"/>
        <w:jc w:val="center"/>
        <w:rPr>
          <w:rFonts w:asciiTheme="minorHAnsi" w:hAnsiTheme="minorHAnsi" w:cstheme="minorHAnsi"/>
          <w:sz w:val="22"/>
          <w:szCs w:val="22"/>
        </w:rPr>
      </w:pPr>
      <w:r>
        <w:rPr>
          <w:rFonts w:asciiTheme="minorHAnsi" w:hAnsiTheme="minorHAnsi" w:cstheme="minorHAnsi"/>
          <w:b/>
          <w:sz w:val="22"/>
          <w:szCs w:val="22"/>
        </w:rPr>
        <w:t>11</w:t>
      </w:r>
      <w:r w:rsidRPr="00CC79F8">
        <w:rPr>
          <w:rFonts w:asciiTheme="minorHAnsi" w:hAnsiTheme="minorHAnsi" w:cstheme="minorHAnsi"/>
          <w:b/>
          <w:sz w:val="22"/>
          <w:szCs w:val="22"/>
          <w:vertAlign w:val="superscript"/>
        </w:rPr>
        <w:t>th</w:t>
      </w:r>
      <w:r>
        <w:rPr>
          <w:rFonts w:asciiTheme="minorHAnsi" w:hAnsiTheme="minorHAnsi" w:cstheme="minorHAnsi"/>
          <w:b/>
          <w:sz w:val="22"/>
          <w:szCs w:val="22"/>
        </w:rPr>
        <w:t xml:space="preserve"> December </w:t>
      </w:r>
      <w:r w:rsidR="00614A48">
        <w:rPr>
          <w:rFonts w:asciiTheme="minorHAnsi" w:hAnsiTheme="minorHAnsi" w:cstheme="minorHAnsi"/>
          <w:b/>
          <w:sz w:val="22"/>
          <w:szCs w:val="22"/>
        </w:rPr>
        <w:t>201</w:t>
      </w:r>
      <w:r w:rsidR="00FC1C6B">
        <w:rPr>
          <w:rFonts w:asciiTheme="minorHAnsi" w:hAnsiTheme="minorHAnsi" w:cstheme="minorHAnsi"/>
          <w:b/>
          <w:sz w:val="22"/>
          <w:szCs w:val="22"/>
        </w:rPr>
        <w:t>8</w:t>
      </w:r>
      <w:r w:rsidR="00614A48">
        <w:rPr>
          <w:rFonts w:asciiTheme="minorHAnsi" w:hAnsiTheme="minorHAnsi" w:cstheme="minorHAnsi"/>
          <w:b/>
          <w:sz w:val="22"/>
          <w:szCs w:val="22"/>
        </w:rPr>
        <w:t xml:space="preserve"> </w:t>
      </w:r>
      <w:r w:rsidR="0012703B">
        <w:rPr>
          <w:rFonts w:asciiTheme="minorHAnsi" w:hAnsiTheme="minorHAnsi" w:cstheme="minorHAnsi"/>
          <w:b/>
          <w:sz w:val="22"/>
          <w:szCs w:val="22"/>
        </w:rPr>
        <w:t>Wyvern house, Winsford</w:t>
      </w:r>
    </w:p>
    <w:p w14:paraId="7FC412E2" w14:textId="77777777" w:rsidR="00614A48" w:rsidRDefault="00614A48" w:rsidP="00614A48">
      <w:pPr>
        <w:spacing w:line="240" w:lineRule="auto"/>
        <w:jc w:val="both"/>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40"/>
      </w:tblGrid>
      <w:tr w:rsidR="00CC79F8" w14:paraId="15C01DD6" w14:textId="77777777" w:rsidTr="00CC79F8">
        <w:tc>
          <w:tcPr>
            <w:tcW w:w="9040" w:type="dxa"/>
          </w:tcPr>
          <w:p w14:paraId="2347AB89" w14:textId="77777777" w:rsidR="00CC79F8" w:rsidRPr="00D343C2" w:rsidRDefault="00CC79F8" w:rsidP="00614A48">
            <w:pPr>
              <w:spacing w:line="240" w:lineRule="auto"/>
              <w:jc w:val="both"/>
              <w:rPr>
                <w:rFonts w:asciiTheme="minorHAnsi" w:hAnsiTheme="minorHAnsi" w:cstheme="minorHAnsi"/>
                <w:b/>
                <w:szCs w:val="22"/>
              </w:rPr>
            </w:pPr>
            <w:r w:rsidRPr="00D343C2">
              <w:rPr>
                <w:rFonts w:asciiTheme="minorHAnsi" w:hAnsiTheme="minorHAnsi" w:cstheme="minorHAnsi"/>
                <w:b/>
                <w:szCs w:val="22"/>
              </w:rPr>
              <w:t>Present:</w:t>
            </w:r>
          </w:p>
          <w:p w14:paraId="0F8C5B5F" w14:textId="77777777" w:rsidR="00CC79F8" w:rsidRDefault="00CC79F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Tim Wheeler (Chair)</w:t>
            </w:r>
          </w:p>
          <w:p w14:paraId="169A129F" w14:textId="77777777" w:rsidR="00CC79F8" w:rsidRDefault="00CC79F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Stephen Kinsey </w:t>
            </w:r>
          </w:p>
          <w:p w14:paraId="2FC91FB3" w14:textId="182074BA" w:rsidR="00CC79F8" w:rsidRDefault="00CC79F8" w:rsidP="00614A48">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Alex Thompson, s151 Officer </w:t>
            </w:r>
            <w:r w:rsidRPr="00CC79F8">
              <w:rPr>
                <w:rFonts w:asciiTheme="minorHAnsi" w:hAnsiTheme="minorHAnsi" w:cstheme="minorHAnsi"/>
                <w:sz w:val="22"/>
                <w:szCs w:val="22"/>
                <w:lang w:eastAsia="en-US"/>
              </w:rPr>
              <w:t>CEC (Accountable Body)</w:t>
            </w:r>
            <w:r w:rsidRPr="00CC79F8">
              <w:rPr>
                <w:rFonts w:asciiTheme="minorHAnsi" w:hAnsiTheme="minorHAnsi" w:cstheme="minorHAnsi"/>
                <w:sz w:val="22"/>
                <w:szCs w:val="22"/>
                <w:lang w:eastAsia="en-US"/>
              </w:rPr>
              <w:tab/>
            </w:r>
          </w:p>
          <w:p w14:paraId="53E866E4" w14:textId="77777777" w:rsidR="00CC79F8" w:rsidRDefault="00CC79F8" w:rsidP="00614A48">
            <w:pPr>
              <w:pStyle w:val="ACEBodyText"/>
              <w:spacing w:line="240" w:lineRule="auto"/>
              <w:rPr>
                <w:lang w:eastAsia="en-US"/>
              </w:rPr>
            </w:pPr>
          </w:p>
        </w:tc>
      </w:tr>
      <w:tr w:rsidR="00614A48" w14:paraId="51141FFA" w14:textId="77777777" w:rsidTr="00CC79F8">
        <w:tc>
          <w:tcPr>
            <w:tcW w:w="9040" w:type="dxa"/>
          </w:tcPr>
          <w:p w14:paraId="4CA1C25F" w14:textId="77777777" w:rsidR="00614A48" w:rsidRPr="00E843D3" w:rsidRDefault="00614A48" w:rsidP="00614A48">
            <w:pPr>
              <w:spacing w:line="240" w:lineRule="auto"/>
              <w:jc w:val="both"/>
              <w:rPr>
                <w:rFonts w:asciiTheme="minorHAnsi" w:hAnsiTheme="minorHAnsi" w:cstheme="minorHAnsi"/>
                <w:b/>
                <w:szCs w:val="22"/>
              </w:rPr>
            </w:pPr>
            <w:r w:rsidRPr="00E843D3">
              <w:rPr>
                <w:rFonts w:asciiTheme="minorHAnsi" w:hAnsiTheme="minorHAnsi" w:cstheme="minorHAnsi"/>
                <w:b/>
                <w:szCs w:val="22"/>
              </w:rPr>
              <w:t>In attendance:</w:t>
            </w:r>
          </w:p>
          <w:p w14:paraId="74AAA1F5" w14:textId="69E8C6CE" w:rsidR="00614A48" w:rsidRDefault="00614A48" w:rsidP="00CC79F8">
            <w:pPr>
              <w:pStyle w:val="ACEBodyText"/>
              <w:rPr>
                <w:lang w:eastAsia="en-US"/>
              </w:rPr>
            </w:pPr>
            <w:r>
              <w:rPr>
                <w:rFonts w:asciiTheme="minorHAnsi" w:hAnsiTheme="minorHAnsi" w:cstheme="minorHAnsi"/>
                <w:sz w:val="22"/>
                <w:szCs w:val="22"/>
              </w:rPr>
              <w:t>Mark Livesey</w:t>
            </w:r>
            <w:r w:rsidR="003E2A26">
              <w:rPr>
                <w:rFonts w:asciiTheme="minorHAnsi" w:hAnsiTheme="minorHAnsi" w:cstheme="minorHAnsi"/>
                <w:sz w:val="22"/>
                <w:szCs w:val="22"/>
              </w:rPr>
              <w:t>, Neil Taylor</w:t>
            </w:r>
            <w:r>
              <w:rPr>
                <w:rFonts w:asciiTheme="minorHAnsi" w:hAnsiTheme="minorHAnsi" w:cstheme="minorHAnsi"/>
                <w:sz w:val="22"/>
                <w:szCs w:val="22"/>
              </w:rPr>
              <w:t xml:space="preserve"> </w:t>
            </w:r>
            <w:r w:rsidR="00B40780">
              <w:rPr>
                <w:rFonts w:asciiTheme="minorHAnsi" w:hAnsiTheme="minorHAnsi" w:cstheme="minorHAnsi"/>
                <w:sz w:val="22"/>
                <w:szCs w:val="22"/>
              </w:rPr>
              <w:t>(</w:t>
            </w:r>
            <w:r w:rsidR="00CC79F8">
              <w:rPr>
                <w:rFonts w:asciiTheme="minorHAnsi" w:hAnsiTheme="minorHAnsi" w:cstheme="minorHAnsi"/>
                <w:sz w:val="22"/>
                <w:szCs w:val="22"/>
              </w:rPr>
              <w:t>CEC)</w:t>
            </w:r>
          </w:p>
        </w:tc>
      </w:tr>
    </w:tbl>
    <w:p w14:paraId="0C1B89EC" w14:textId="77777777" w:rsidR="007173ED" w:rsidRPr="0090244E" w:rsidRDefault="007173ED" w:rsidP="0090244E">
      <w:pPr>
        <w:pStyle w:val="ACEBodyText"/>
        <w:spacing w:line="240" w:lineRule="auto"/>
        <w:rPr>
          <w:rFonts w:asciiTheme="minorHAnsi" w:hAnsiTheme="minorHAnsi" w:cstheme="minorHAnsi"/>
          <w:sz w:val="22"/>
          <w:szCs w:val="22"/>
          <w:lang w:eastAsia="en-US"/>
        </w:rPr>
      </w:pPr>
    </w:p>
    <w:p w14:paraId="1786DCE2"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2BD47BC8" w14:textId="77777777" w:rsidR="00C2343D" w:rsidRDefault="00C2343D" w:rsidP="00E643A7">
      <w:pPr>
        <w:pStyle w:val="ACEBodyText"/>
        <w:rPr>
          <w:lang w:eastAsia="en-US"/>
        </w:rPr>
      </w:pPr>
    </w:p>
    <w:p w14:paraId="5F337CB3"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5543CAA0" w14:textId="77777777" w:rsidR="00511CB4" w:rsidRDefault="00511CB4" w:rsidP="00761B9B">
      <w:pPr>
        <w:pStyle w:val="NoSpacing"/>
      </w:pPr>
    </w:p>
    <w:p w14:paraId="24C12FAC" w14:textId="6C36D52A" w:rsidR="00614A48" w:rsidRDefault="004D2193" w:rsidP="00614A48">
      <w:pPr>
        <w:pStyle w:val="ACEBodyText"/>
        <w:spacing w:line="240" w:lineRule="auto"/>
        <w:rPr>
          <w:rFonts w:asciiTheme="minorHAnsi" w:eastAsiaTheme="minorHAnsi" w:hAnsiTheme="minorHAnsi" w:cstheme="minorHAnsi"/>
          <w:sz w:val="22"/>
          <w:szCs w:val="22"/>
          <w:lang w:eastAsia="en-US"/>
        </w:rPr>
      </w:pPr>
      <w:r>
        <w:rPr>
          <w:rFonts w:asciiTheme="minorHAnsi" w:hAnsiTheme="minorHAnsi" w:cstheme="minorHAnsi"/>
          <w:sz w:val="22"/>
          <w:szCs w:val="22"/>
        </w:rPr>
        <w:t xml:space="preserve">1.1 </w:t>
      </w:r>
      <w:r w:rsidR="00614A48">
        <w:rPr>
          <w:rFonts w:asciiTheme="minorHAnsi" w:eastAsiaTheme="minorHAnsi" w:hAnsiTheme="minorHAnsi" w:cstheme="minorHAnsi"/>
          <w:sz w:val="22"/>
          <w:szCs w:val="22"/>
          <w:lang w:eastAsia="en-US"/>
        </w:rPr>
        <w:t xml:space="preserve">Tim Wheeler </w:t>
      </w:r>
      <w:r w:rsidR="0012703B">
        <w:rPr>
          <w:rFonts w:asciiTheme="minorHAnsi" w:eastAsiaTheme="minorHAnsi" w:hAnsiTheme="minorHAnsi" w:cstheme="minorHAnsi"/>
          <w:sz w:val="22"/>
          <w:szCs w:val="22"/>
          <w:lang w:eastAsia="en-US"/>
        </w:rPr>
        <w:t xml:space="preserve">welcomed members to </w:t>
      </w:r>
      <w:r w:rsidR="00614A48">
        <w:rPr>
          <w:rFonts w:asciiTheme="minorHAnsi" w:eastAsiaTheme="minorHAnsi" w:hAnsiTheme="minorHAnsi" w:cstheme="minorHAnsi"/>
          <w:sz w:val="22"/>
          <w:szCs w:val="22"/>
          <w:lang w:eastAsia="en-US"/>
        </w:rPr>
        <w:t>Committee meeting</w:t>
      </w:r>
      <w:r w:rsidR="00CC79F8">
        <w:rPr>
          <w:rFonts w:asciiTheme="minorHAnsi" w:eastAsiaTheme="minorHAnsi" w:hAnsiTheme="minorHAnsi" w:cstheme="minorHAnsi"/>
          <w:sz w:val="22"/>
          <w:szCs w:val="22"/>
          <w:lang w:eastAsia="en-US"/>
        </w:rPr>
        <w:t>.</w:t>
      </w:r>
      <w:r w:rsidR="00614A48">
        <w:rPr>
          <w:rFonts w:asciiTheme="minorHAnsi" w:eastAsiaTheme="minorHAnsi" w:hAnsiTheme="minorHAnsi" w:cstheme="minorHAnsi"/>
          <w:sz w:val="22"/>
          <w:szCs w:val="22"/>
          <w:lang w:eastAsia="en-US"/>
        </w:rPr>
        <w:t xml:space="preserve">  </w:t>
      </w:r>
    </w:p>
    <w:p w14:paraId="3D8D87FE" w14:textId="77777777" w:rsidR="004D2193" w:rsidRDefault="004D2193" w:rsidP="00511CB4">
      <w:pPr>
        <w:pStyle w:val="ACEBodyText"/>
        <w:rPr>
          <w:rFonts w:asciiTheme="minorHAnsi" w:hAnsiTheme="minorHAnsi" w:cstheme="minorHAnsi"/>
          <w:b/>
          <w:sz w:val="22"/>
          <w:szCs w:val="22"/>
          <w:lang w:eastAsia="en-US"/>
        </w:rPr>
      </w:pPr>
    </w:p>
    <w:p w14:paraId="79A6F064"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1461135C" w14:textId="77777777" w:rsidR="00FF3AA4" w:rsidRPr="0003002C" w:rsidRDefault="00FF3AA4" w:rsidP="00761B9B">
      <w:pPr>
        <w:pStyle w:val="NoSpacing"/>
      </w:pPr>
    </w:p>
    <w:p w14:paraId="7BFD8EB6" w14:textId="7F384D84" w:rsidR="00851812" w:rsidRPr="00851812" w:rsidRDefault="00F51DAC" w:rsidP="0085181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w:t>
      </w:r>
      <w:r w:rsidR="00614A48">
        <w:rPr>
          <w:rFonts w:asciiTheme="minorHAnsi" w:hAnsiTheme="minorHAnsi" w:cstheme="minorHAnsi"/>
          <w:sz w:val="22"/>
          <w:szCs w:val="22"/>
          <w:lang w:eastAsia="en-US"/>
        </w:rPr>
        <w:t>.</w:t>
      </w:r>
      <w:r w:rsidR="00B27DF5">
        <w:rPr>
          <w:rFonts w:asciiTheme="minorHAnsi" w:hAnsiTheme="minorHAnsi" w:cstheme="minorHAnsi"/>
          <w:sz w:val="22"/>
          <w:szCs w:val="22"/>
          <w:lang w:eastAsia="en-US"/>
        </w:rPr>
        <w:t xml:space="preserve"> </w:t>
      </w:r>
    </w:p>
    <w:p w14:paraId="3910D044" w14:textId="10A09840"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12703B">
        <w:rPr>
          <w:rFonts w:asciiTheme="minorHAnsi" w:eastAsia="Times New Roman" w:hAnsiTheme="minorHAnsi" w:cstheme="minorHAnsi"/>
          <w:b/>
          <w:sz w:val="22"/>
          <w:szCs w:val="22"/>
          <w:lang w:eastAsia="en-US"/>
        </w:rPr>
        <w:t>Draft Minutes</w:t>
      </w:r>
    </w:p>
    <w:p w14:paraId="702BB191" w14:textId="33123F09" w:rsidR="00851812" w:rsidRPr="00851812"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7A0F15">
        <w:rPr>
          <w:rFonts w:asciiTheme="minorHAnsi" w:eastAsia="Times New Roman" w:hAnsiTheme="minorHAnsi" w:cstheme="minorHAnsi"/>
          <w:sz w:val="22"/>
          <w:szCs w:val="22"/>
          <w:lang w:eastAsia="en-US"/>
        </w:rPr>
        <w:t xml:space="preserve">The draft minutes circulated with meeting papers were agreed to provide a full and accurate account of the </w:t>
      </w:r>
      <w:r w:rsidR="00CC79F8">
        <w:rPr>
          <w:rFonts w:asciiTheme="minorHAnsi" w:eastAsia="Times New Roman" w:hAnsiTheme="minorHAnsi" w:cstheme="minorHAnsi"/>
          <w:sz w:val="22"/>
          <w:szCs w:val="22"/>
          <w:lang w:eastAsia="en-US"/>
        </w:rPr>
        <w:t xml:space="preserve">May </w:t>
      </w:r>
      <w:r w:rsidR="007A0F15">
        <w:rPr>
          <w:rFonts w:asciiTheme="minorHAnsi" w:eastAsia="Times New Roman" w:hAnsiTheme="minorHAnsi" w:cstheme="minorHAnsi"/>
          <w:sz w:val="22"/>
          <w:szCs w:val="22"/>
          <w:lang w:eastAsia="en-US"/>
        </w:rPr>
        <w:t xml:space="preserve">meeting.  </w:t>
      </w:r>
    </w:p>
    <w:p w14:paraId="41CBC5B1" w14:textId="688F2421"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4F0123">
        <w:rPr>
          <w:rFonts w:asciiTheme="minorHAnsi" w:eastAsia="Times New Roman" w:hAnsiTheme="minorHAnsi" w:cstheme="minorHAnsi"/>
          <w:b/>
          <w:sz w:val="22"/>
          <w:szCs w:val="22"/>
          <w:lang w:eastAsia="en-US"/>
        </w:rPr>
        <w:t xml:space="preserve">Management Accounts – September </w:t>
      </w:r>
      <w:r w:rsidR="003E2A26">
        <w:rPr>
          <w:rFonts w:asciiTheme="minorHAnsi" w:eastAsia="Times New Roman" w:hAnsiTheme="minorHAnsi" w:cstheme="minorHAnsi"/>
          <w:b/>
          <w:sz w:val="22"/>
          <w:szCs w:val="22"/>
          <w:lang w:eastAsia="en-US"/>
        </w:rPr>
        <w:t>2018</w:t>
      </w:r>
    </w:p>
    <w:p w14:paraId="115CD8E0" w14:textId="306E91FA" w:rsidR="004F01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00614A48">
        <w:rPr>
          <w:rFonts w:asciiTheme="minorHAnsi" w:eastAsia="Times New Roman" w:hAnsiTheme="minorHAnsi" w:cstheme="minorHAnsi"/>
          <w:sz w:val="22"/>
          <w:szCs w:val="22"/>
          <w:lang w:eastAsia="en-US"/>
        </w:rPr>
        <w:t>M</w:t>
      </w:r>
      <w:r w:rsidR="007A0F15">
        <w:rPr>
          <w:rFonts w:asciiTheme="minorHAnsi" w:eastAsia="Times New Roman" w:hAnsiTheme="minorHAnsi" w:cstheme="minorHAnsi"/>
          <w:sz w:val="22"/>
          <w:szCs w:val="22"/>
          <w:lang w:eastAsia="en-US"/>
        </w:rPr>
        <w:t xml:space="preserve">ark Livesey introduced the </w:t>
      </w:r>
      <w:r w:rsidR="004F0123">
        <w:rPr>
          <w:rFonts w:asciiTheme="minorHAnsi" w:eastAsia="Times New Roman" w:hAnsiTheme="minorHAnsi" w:cstheme="minorHAnsi"/>
          <w:sz w:val="22"/>
          <w:szCs w:val="22"/>
          <w:lang w:eastAsia="en-US"/>
        </w:rPr>
        <w:t>Management Accounts for September 2018, including the forecast for 2017/18. Key points were as follows:</w:t>
      </w:r>
    </w:p>
    <w:p w14:paraId="416BE97F" w14:textId="3CC71197" w:rsidR="0020616D" w:rsidRDefault="004F0123" w:rsidP="004F0123">
      <w:pPr>
        <w:pStyle w:val="NormalWeb"/>
        <w:numPr>
          <w:ilvl w:val="0"/>
          <w:numId w:val="50"/>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Additional MHCLG funding of £200,000 had been bid for (now agreed and received), which would </w:t>
      </w:r>
      <w:r w:rsidR="00530EE2">
        <w:rPr>
          <w:rFonts w:asciiTheme="minorHAnsi" w:eastAsia="Times New Roman" w:hAnsiTheme="minorHAnsi" w:cstheme="minorHAnsi"/>
          <w:sz w:val="22"/>
          <w:szCs w:val="22"/>
          <w:lang w:eastAsia="en-US"/>
        </w:rPr>
        <w:t xml:space="preserve">be </w:t>
      </w:r>
      <w:r>
        <w:rPr>
          <w:rFonts w:asciiTheme="minorHAnsi" w:eastAsia="Times New Roman" w:hAnsiTheme="minorHAnsi" w:cstheme="minorHAnsi"/>
          <w:sz w:val="22"/>
          <w:szCs w:val="22"/>
          <w:lang w:eastAsia="en-US"/>
        </w:rPr>
        <w:t>used to fund the Local Industrial Strategy</w:t>
      </w:r>
      <w:r w:rsidR="00530EE2">
        <w:rPr>
          <w:rFonts w:asciiTheme="minorHAnsi" w:eastAsia="Times New Roman" w:hAnsiTheme="minorHAnsi" w:cstheme="minorHAnsi"/>
          <w:sz w:val="22"/>
          <w:szCs w:val="22"/>
          <w:lang w:eastAsia="en-US"/>
        </w:rPr>
        <w:t xml:space="preserve"> and the new Finance </w:t>
      </w:r>
      <w:r w:rsidR="00DF423B">
        <w:rPr>
          <w:rFonts w:asciiTheme="minorHAnsi" w:eastAsia="Times New Roman" w:hAnsiTheme="minorHAnsi" w:cstheme="minorHAnsi"/>
          <w:sz w:val="22"/>
          <w:szCs w:val="22"/>
          <w:lang w:eastAsia="en-US"/>
        </w:rPr>
        <w:t>Director post.</w:t>
      </w:r>
    </w:p>
    <w:p w14:paraId="3BFAB4F5" w14:textId="7D52A302" w:rsidR="00DF423B" w:rsidRDefault="00560B98" w:rsidP="004F0123">
      <w:pPr>
        <w:pStyle w:val="NormalWeb"/>
        <w:numPr>
          <w:ilvl w:val="0"/>
          <w:numId w:val="50"/>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Higher than budgeted interest due to rate rise and profiling of spend from Local Growth &amp; Growing Place Funds.</w:t>
      </w:r>
    </w:p>
    <w:p w14:paraId="7CDE759A" w14:textId="2C8FA404" w:rsidR="00560B98" w:rsidRDefault="00560B98" w:rsidP="004F0123">
      <w:pPr>
        <w:pStyle w:val="NormalWeb"/>
        <w:numPr>
          <w:ilvl w:val="0"/>
          <w:numId w:val="50"/>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Staff Remuneration – increase due to funded post (see above).</w:t>
      </w:r>
    </w:p>
    <w:p w14:paraId="4C1DC15B" w14:textId="41939F4E" w:rsidR="00560B98" w:rsidRDefault="00560B98" w:rsidP="004F0123">
      <w:pPr>
        <w:pStyle w:val="NormalWeb"/>
        <w:numPr>
          <w:ilvl w:val="0"/>
          <w:numId w:val="50"/>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Growth Hub Consultancy – work on transition from Blue Orchid to in-house service. Some costs are claimable from BEIS.</w:t>
      </w:r>
    </w:p>
    <w:p w14:paraId="070E104A" w14:textId="0BB8CFE2" w:rsidR="00560B98" w:rsidRDefault="00560B98" w:rsidP="004F0123">
      <w:pPr>
        <w:pStyle w:val="NormalWeb"/>
        <w:numPr>
          <w:ilvl w:val="0"/>
          <w:numId w:val="50"/>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Recruitment costs – higher than budget due to a number of recruitments.</w:t>
      </w:r>
    </w:p>
    <w:p w14:paraId="4C0BB6F1" w14:textId="638FE0F9" w:rsidR="00560B98" w:rsidRDefault="00560B98" w:rsidP="004F0123">
      <w:pPr>
        <w:pStyle w:val="NormalWeb"/>
        <w:numPr>
          <w:ilvl w:val="0"/>
          <w:numId w:val="50"/>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Overall, the forecast for the year was currently a £96,674 profit, which when the £100,000 budgeted use of reserves was taken into account, meant a small deficit of just over £3,000 was anticipated for the year.</w:t>
      </w:r>
    </w:p>
    <w:p w14:paraId="6519FAE0" w14:textId="637B60C4" w:rsidR="0020616D" w:rsidRDefault="0020616D" w:rsidP="00010423">
      <w:pPr>
        <w:pStyle w:val="NormalWeb"/>
        <w:rPr>
          <w:rFonts w:asciiTheme="minorHAnsi" w:eastAsia="Times New Roman" w:hAnsiTheme="minorHAnsi" w:cstheme="minorHAnsi"/>
          <w:sz w:val="22"/>
          <w:szCs w:val="22"/>
          <w:lang w:eastAsia="en-US"/>
        </w:rPr>
      </w:pPr>
    </w:p>
    <w:p w14:paraId="782F9A9B" w14:textId="517B166D" w:rsidR="00BA7C50" w:rsidRPr="003552B3" w:rsidRDefault="003552B3" w:rsidP="00010423">
      <w:pPr>
        <w:pStyle w:val="NormalWeb"/>
        <w:rPr>
          <w:rFonts w:asciiTheme="minorHAnsi" w:eastAsia="Times New Roman" w:hAnsiTheme="minorHAnsi" w:cstheme="minorHAnsi"/>
          <w:sz w:val="22"/>
          <w:szCs w:val="22"/>
          <w:lang w:eastAsia="en-US"/>
        </w:rPr>
      </w:pPr>
      <w:r w:rsidRPr="003552B3">
        <w:rPr>
          <w:rFonts w:asciiTheme="minorHAnsi" w:eastAsia="Times New Roman" w:hAnsiTheme="minorHAnsi" w:cstheme="minorHAnsi"/>
          <w:sz w:val="22"/>
          <w:szCs w:val="22"/>
          <w:lang w:eastAsia="en-US"/>
        </w:rPr>
        <w:t>4.2</w:t>
      </w:r>
      <w:r w:rsidR="00BA7C50" w:rsidRPr="003552B3">
        <w:rPr>
          <w:rFonts w:asciiTheme="minorHAnsi" w:eastAsia="Times New Roman" w:hAnsiTheme="minorHAnsi" w:cstheme="minorHAnsi"/>
          <w:sz w:val="22"/>
          <w:szCs w:val="22"/>
          <w:lang w:eastAsia="en-US"/>
        </w:rPr>
        <w:t xml:space="preserve"> </w:t>
      </w:r>
      <w:r w:rsidRPr="003552B3">
        <w:rPr>
          <w:rFonts w:asciiTheme="minorHAnsi" w:eastAsia="Times New Roman" w:hAnsiTheme="minorHAnsi" w:cstheme="minorHAnsi"/>
          <w:sz w:val="22"/>
          <w:szCs w:val="22"/>
          <w:lang w:eastAsia="en-US"/>
        </w:rPr>
        <w:t>A general discussion on the figures followed, including the current interest rates, reassurance on the additional MHCLG funding (now agreed)</w:t>
      </w:r>
      <w:r>
        <w:rPr>
          <w:rFonts w:asciiTheme="minorHAnsi" w:eastAsia="Times New Roman" w:hAnsiTheme="minorHAnsi" w:cstheme="minorHAnsi"/>
          <w:sz w:val="22"/>
          <w:szCs w:val="22"/>
          <w:lang w:eastAsia="en-US"/>
        </w:rPr>
        <w:t>, Enterprise Zone income and any potential clawback (this would be via future income rather than existing LEP funds), the Local Industrial Strategy</w:t>
      </w:r>
      <w:r w:rsidR="00F539E3">
        <w:rPr>
          <w:rFonts w:asciiTheme="minorHAnsi" w:eastAsia="Times New Roman" w:hAnsiTheme="minorHAnsi" w:cstheme="minorHAnsi"/>
          <w:sz w:val="22"/>
          <w:szCs w:val="22"/>
          <w:lang w:eastAsia="en-US"/>
        </w:rPr>
        <w:t xml:space="preserve"> (</w:t>
      </w:r>
      <w:r w:rsidR="001F60BE">
        <w:rPr>
          <w:rFonts w:asciiTheme="minorHAnsi" w:eastAsia="Times New Roman" w:hAnsiTheme="minorHAnsi" w:cstheme="minorHAnsi"/>
          <w:sz w:val="22"/>
          <w:szCs w:val="22"/>
          <w:lang w:eastAsia="en-US"/>
        </w:rPr>
        <w:t xml:space="preserve">including </w:t>
      </w:r>
      <w:r w:rsidR="00F539E3">
        <w:rPr>
          <w:rFonts w:asciiTheme="minorHAnsi" w:eastAsia="Times New Roman" w:hAnsiTheme="minorHAnsi" w:cstheme="minorHAnsi"/>
          <w:sz w:val="22"/>
          <w:szCs w:val="22"/>
          <w:lang w:eastAsia="en-US"/>
        </w:rPr>
        <w:t xml:space="preserve">confirmed spend with Local Authorities) and the likely start date of the new Finance Director (April 2019 or </w:t>
      </w:r>
      <w:r w:rsidR="001F60BE">
        <w:rPr>
          <w:rFonts w:asciiTheme="minorHAnsi" w:eastAsia="Times New Roman" w:hAnsiTheme="minorHAnsi" w:cstheme="minorHAnsi"/>
          <w:sz w:val="22"/>
          <w:szCs w:val="22"/>
          <w:lang w:eastAsia="en-US"/>
        </w:rPr>
        <w:t xml:space="preserve">just </w:t>
      </w:r>
      <w:r w:rsidR="00F539E3">
        <w:rPr>
          <w:rFonts w:asciiTheme="minorHAnsi" w:eastAsia="Times New Roman" w:hAnsiTheme="minorHAnsi" w:cstheme="minorHAnsi"/>
          <w:sz w:val="22"/>
          <w:szCs w:val="22"/>
          <w:lang w:eastAsia="en-US"/>
        </w:rPr>
        <w:t>after).</w:t>
      </w:r>
    </w:p>
    <w:p w14:paraId="30BA4502" w14:textId="4903FFBA"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560B98">
        <w:rPr>
          <w:rFonts w:asciiTheme="minorHAnsi" w:eastAsia="Times New Roman" w:hAnsiTheme="minorHAnsi" w:cstheme="minorHAnsi"/>
          <w:b/>
          <w:sz w:val="22"/>
          <w:szCs w:val="22"/>
          <w:lang w:eastAsia="en-US"/>
        </w:rPr>
        <w:t>Draft Budget 2019/20</w:t>
      </w:r>
    </w:p>
    <w:p w14:paraId="195373EE" w14:textId="3E244FA8" w:rsidR="003552B3" w:rsidRDefault="001D6D23"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3552B3" w:rsidRPr="003552B3">
        <w:rPr>
          <w:rFonts w:asciiTheme="minorHAnsi" w:eastAsia="Times New Roman" w:hAnsiTheme="minorHAnsi" w:cstheme="minorHAnsi"/>
          <w:sz w:val="22"/>
          <w:szCs w:val="22"/>
          <w:lang w:eastAsia="en-US"/>
        </w:rPr>
        <w:t xml:space="preserve">Mark Livesey </w:t>
      </w:r>
      <w:r w:rsidR="00F774AB">
        <w:rPr>
          <w:rFonts w:asciiTheme="minorHAnsi" w:eastAsia="Times New Roman" w:hAnsiTheme="minorHAnsi" w:cstheme="minorHAnsi"/>
          <w:sz w:val="22"/>
          <w:szCs w:val="22"/>
          <w:lang w:eastAsia="en-US"/>
        </w:rPr>
        <w:t>took the Committee through the</w:t>
      </w:r>
      <w:r w:rsidR="00010423">
        <w:rPr>
          <w:rFonts w:asciiTheme="minorHAnsi" w:eastAsia="Times New Roman" w:hAnsiTheme="minorHAnsi" w:cstheme="minorHAnsi"/>
          <w:sz w:val="22"/>
          <w:szCs w:val="22"/>
          <w:lang w:eastAsia="en-US"/>
        </w:rPr>
        <w:t xml:space="preserve"> </w:t>
      </w:r>
      <w:r w:rsidR="003552B3">
        <w:rPr>
          <w:rFonts w:asciiTheme="minorHAnsi" w:eastAsia="Times New Roman" w:hAnsiTheme="minorHAnsi" w:cstheme="minorHAnsi"/>
          <w:sz w:val="22"/>
          <w:szCs w:val="22"/>
          <w:lang w:eastAsia="en-US"/>
        </w:rPr>
        <w:t>draft 2019/20 LEP budget</w:t>
      </w:r>
      <w:r w:rsidR="001F60BE">
        <w:rPr>
          <w:rFonts w:asciiTheme="minorHAnsi" w:eastAsia="Times New Roman" w:hAnsiTheme="minorHAnsi" w:cstheme="minorHAnsi"/>
          <w:sz w:val="22"/>
          <w:szCs w:val="22"/>
          <w:lang w:eastAsia="en-US"/>
        </w:rPr>
        <w:t xml:space="preserve">. A number of income streams from 2018/19 would be ending </w:t>
      </w:r>
      <w:r w:rsidR="003631B9">
        <w:rPr>
          <w:rFonts w:asciiTheme="minorHAnsi" w:eastAsia="Times New Roman" w:hAnsiTheme="minorHAnsi" w:cstheme="minorHAnsi"/>
          <w:sz w:val="22"/>
          <w:szCs w:val="22"/>
          <w:lang w:eastAsia="en-US"/>
        </w:rPr>
        <w:t xml:space="preserve">in 2019/20 </w:t>
      </w:r>
      <w:r w:rsidR="001F60BE">
        <w:rPr>
          <w:rFonts w:asciiTheme="minorHAnsi" w:eastAsia="Times New Roman" w:hAnsiTheme="minorHAnsi" w:cstheme="minorHAnsi"/>
          <w:sz w:val="22"/>
          <w:szCs w:val="22"/>
          <w:lang w:eastAsia="en-US"/>
        </w:rPr>
        <w:t xml:space="preserve">e.g. GPF revenue or reducing e.g. Interest, EU Technical </w:t>
      </w:r>
      <w:r w:rsidR="003631B9">
        <w:rPr>
          <w:rFonts w:asciiTheme="minorHAnsi" w:eastAsia="Times New Roman" w:hAnsiTheme="minorHAnsi" w:cstheme="minorHAnsi"/>
          <w:sz w:val="22"/>
          <w:szCs w:val="22"/>
          <w:lang w:eastAsia="en-US"/>
        </w:rPr>
        <w:t xml:space="preserve">Assistance, and therefore there would be an increase in the amount of </w:t>
      </w:r>
      <w:r w:rsidR="001F60BE">
        <w:rPr>
          <w:rFonts w:asciiTheme="minorHAnsi" w:eastAsia="Times New Roman" w:hAnsiTheme="minorHAnsi" w:cstheme="minorHAnsi"/>
          <w:sz w:val="22"/>
          <w:szCs w:val="22"/>
          <w:lang w:eastAsia="en-US"/>
        </w:rPr>
        <w:t xml:space="preserve">Enterprise Zone income </w:t>
      </w:r>
      <w:r w:rsidR="003631B9">
        <w:rPr>
          <w:rFonts w:asciiTheme="minorHAnsi" w:eastAsia="Times New Roman" w:hAnsiTheme="minorHAnsi" w:cstheme="minorHAnsi"/>
          <w:sz w:val="22"/>
          <w:szCs w:val="22"/>
          <w:lang w:eastAsia="en-US"/>
        </w:rPr>
        <w:t>required to balance the operating budget; this was well within the (up to) £1 million amount that the LEP Board had agreed.</w:t>
      </w:r>
    </w:p>
    <w:p w14:paraId="6EFBD813" w14:textId="327CFB54" w:rsidR="001A00A5" w:rsidRDefault="003631B9"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5.2 There was a discussion about the amount of EZ income required</w:t>
      </w:r>
      <w:r w:rsidR="001A00A5">
        <w:rPr>
          <w:rFonts w:asciiTheme="minorHAnsi" w:eastAsia="Times New Roman" w:hAnsiTheme="minorHAnsi" w:cstheme="minorHAnsi"/>
          <w:sz w:val="22"/>
          <w:szCs w:val="22"/>
          <w:lang w:eastAsia="en-US"/>
        </w:rPr>
        <w:t xml:space="preserve"> in the 19/20 budget</w:t>
      </w:r>
      <w:r>
        <w:rPr>
          <w:rFonts w:asciiTheme="minorHAnsi" w:eastAsia="Times New Roman" w:hAnsiTheme="minorHAnsi" w:cstheme="minorHAnsi"/>
          <w:sz w:val="22"/>
          <w:szCs w:val="22"/>
          <w:lang w:eastAsia="en-US"/>
        </w:rPr>
        <w:t xml:space="preserve">. Mark Livesey explained that the figure of £451,600 was very much a worst case scenario, as there were other as yet </w:t>
      </w:r>
      <w:r w:rsidR="001A00A5">
        <w:rPr>
          <w:rFonts w:asciiTheme="minorHAnsi" w:eastAsia="Times New Roman" w:hAnsiTheme="minorHAnsi" w:cstheme="minorHAnsi"/>
          <w:sz w:val="22"/>
          <w:szCs w:val="22"/>
          <w:lang w:eastAsia="en-US"/>
        </w:rPr>
        <w:t xml:space="preserve">not known </w:t>
      </w:r>
      <w:r>
        <w:rPr>
          <w:rFonts w:asciiTheme="minorHAnsi" w:eastAsia="Times New Roman" w:hAnsiTheme="minorHAnsi" w:cstheme="minorHAnsi"/>
          <w:sz w:val="22"/>
          <w:szCs w:val="22"/>
          <w:lang w:eastAsia="en-US"/>
        </w:rPr>
        <w:t xml:space="preserve">amounts that would reduce the income required </w:t>
      </w:r>
      <w:r w:rsidR="00396131">
        <w:rPr>
          <w:rFonts w:asciiTheme="minorHAnsi" w:eastAsia="Times New Roman" w:hAnsiTheme="minorHAnsi" w:cstheme="minorHAnsi"/>
          <w:sz w:val="22"/>
          <w:szCs w:val="22"/>
          <w:lang w:eastAsia="en-US"/>
        </w:rPr>
        <w:t>within the operating budget e.g. synergies with Marketing Cheshire etc.</w:t>
      </w:r>
      <w:r w:rsidR="001A00A5">
        <w:rPr>
          <w:rFonts w:asciiTheme="minorHAnsi" w:eastAsia="Times New Roman" w:hAnsiTheme="minorHAnsi" w:cstheme="minorHAnsi"/>
          <w:sz w:val="22"/>
          <w:szCs w:val="22"/>
          <w:lang w:eastAsia="en-US"/>
        </w:rPr>
        <w:t xml:space="preserve"> Future EZ income forecasts and use of income were also discussed and income was expected to increase quite significantly in the near future given several new occupiers. It was confirmed that the draft budget, and use of EZ income would be going to the full Board for their agreement.</w:t>
      </w:r>
    </w:p>
    <w:p w14:paraId="452A5131" w14:textId="77777777" w:rsidR="00960792" w:rsidRDefault="001A00A5"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5.3</w:t>
      </w:r>
      <w:r w:rsidR="001E55A0">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Other items highlighted within the draft budget included the increase in staff remuneration (due to post funded by MHCLG monies), reduction in Consultancy (due to appointment of Transport Director)</w:t>
      </w:r>
      <w:r w:rsidR="00960792">
        <w:rPr>
          <w:rFonts w:asciiTheme="minorHAnsi" w:eastAsia="Times New Roman" w:hAnsiTheme="minorHAnsi" w:cstheme="minorHAnsi"/>
          <w:sz w:val="22"/>
          <w:szCs w:val="22"/>
          <w:lang w:eastAsia="en-US"/>
        </w:rPr>
        <w:t>, increase in Marketing (which now included amount previously in EZ budget) and an increase in the Contingency amount from £50,000 to £100,000. On the last point, the Committee agreed that the Contingency amount should stay at £50,000, thus enabling a balanced budget position.</w:t>
      </w:r>
    </w:p>
    <w:p w14:paraId="77EFF23E" w14:textId="77777777" w:rsidR="00960792" w:rsidRDefault="00960792" w:rsidP="0075213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5.4 The reserves strategy was also discussed and it was agreed that there were sufficient funds to wind up the company, if ever necessary, within the draft budget.</w:t>
      </w:r>
    </w:p>
    <w:p w14:paraId="67C4B999" w14:textId="69AD7E7F" w:rsidR="001E55A0" w:rsidRPr="00960792" w:rsidRDefault="00960792" w:rsidP="00752133">
      <w:pPr>
        <w:pStyle w:val="NormalWeb"/>
        <w:rPr>
          <w:rFonts w:asciiTheme="minorHAnsi" w:eastAsia="Times New Roman" w:hAnsiTheme="minorHAnsi" w:cstheme="minorHAnsi"/>
          <w:b/>
          <w:sz w:val="22"/>
          <w:szCs w:val="22"/>
          <w:lang w:eastAsia="en-US"/>
        </w:rPr>
      </w:pPr>
      <w:r w:rsidRPr="00960792">
        <w:rPr>
          <w:rFonts w:asciiTheme="minorHAnsi" w:eastAsia="Times New Roman" w:hAnsiTheme="minorHAnsi" w:cstheme="minorHAnsi"/>
          <w:b/>
          <w:sz w:val="22"/>
          <w:szCs w:val="22"/>
          <w:lang w:eastAsia="en-US"/>
        </w:rPr>
        <w:t>Action LEP Executive:</w:t>
      </w:r>
      <w:r>
        <w:rPr>
          <w:rFonts w:asciiTheme="minorHAnsi" w:eastAsia="Times New Roman" w:hAnsiTheme="minorHAnsi" w:cstheme="minorHAnsi"/>
          <w:b/>
          <w:sz w:val="22"/>
          <w:szCs w:val="22"/>
          <w:lang w:eastAsia="en-US"/>
        </w:rPr>
        <w:t xml:space="preserve"> Update draft budget, as agreed and take to full board for approval</w:t>
      </w:r>
    </w:p>
    <w:p w14:paraId="419D2329" w14:textId="009405E6" w:rsidR="00D169CB" w:rsidRPr="00E82E2F" w:rsidRDefault="00F774AB" w:rsidP="00752133">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Ag</w:t>
      </w:r>
      <w:r w:rsidR="00875FA6" w:rsidRPr="00E82E2F">
        <w:rPr>
          <w:rFonts w:asciiTheme="minorHAnsi" w:eastAsia="Times New Roman" w:hAnsiTheme="minorHAnsi" w:cstheme="minorHAnsi"/>
          <w:b/>
          <w:sz w:val="22"/>
          <w:szCs w:val="22"/>
          <w:lang w:eastAsia="en-US"/>
        </w:rPr>
        <w:t xml:space="preserve">enda Item </w:t>
      </w:r>
      <w:r w:rsidR="005C1C60" w:rsidRPr="00E82E2F">
        <w:rPr>
          <w:rFonts w:asciiTheme="minorHAnsi" w:eastAsia="Times New Roman" w:hAnsiTheme="minorHAnsi" w:cstheme="minorHAnsi"/>
          <w:b/>
          <w:sz w:val="22"/>
          <w:szCs w:val="22"/>
          <w:lang w:eastAsia="en-US"/>
        </w:rPr>
        <w:t xml:space="preserve">6: </w:t>
      </w:r>
      <w:r w:rsidR="00560B98" w:rsidRPr="00560B98">
        <w:rPr>
          <w:rFonts w:asciiTheme="minorHAnsi" w:eastAsia="Times New Roman" w:hAnsiTheme="minorHAnsi" w:cstheme="minorHAnsi"/>
          <w:b/>
          <w:sz w:val="22"/>
          <w:szCs w:val="22"/>
          <w:lang w:eastAsia="en-US"/>
        </w:rPr>
        <w:t xml:space="preserve">Any other business </w:t>
      </w:r>
    </w:p>
    <w:p w14:paraId="2E73C66E" w14:textId="0A88F7F9" w:rsidR="00A34821" w:rsidRDefault="00ED7901" w:rsidP="00A34821">
      <w:pPr>
        <w:spacing w:line="240" w:lineRule="auto"/>
        <w:rPr>
          <w:rFonts w:asciiTheme="minorHAnsi" w:hAnsiTheme="minorHAnsi" w:cstheme="minorHAnsi"/>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.1</w:t>
      </w:r>
      <w:r w:rsidR="009B5320">
        <w:rPr>
          <w:rFonts w:asciiTheme="minorHAnsi" w:hAnsiTheme="minorHAnsi" w:cstheme="minorHAnsi"/>
          <w:sz w:val="22"/>
          <w:szCs w:val="22"/>
        </w:rPr>
        <w:t xml:space="preserve"> It was noted in the minutes from the last meeting (para 6.3), that a programme of Internal Audit work would be brought before the Committee. Alex Thompson confirmed that he had just received the revised plan form CEC Internal Audit, and it was agreed that this would be circulated to the Committee. </w:t>
      </w:r>
    </w:p>
    <w:p w14:paraId="001A4300" w14:textId="00CFFB97" w:rsidR="009B5320" w:rsidRPr="009B5320" w:rsidRDefault="009B5320" w:rsidP="009B5320">
      <w:pPr>
        <w:pStyle w:val="ACEBodyText"/>
        <w:rPr>
          <w:lang w:eastAsia="en-US"/>
        </w:rPr>
      </w:pPr>
      <w:r w:rsidRPr="00851812">
        <w:rPr>
          <w:rFonts w:asciiTheme="minorHAnsi" w:hAnsiTheme="minorHAnsi" w:cstheme="minorHAnsi"/>
          <w:b/>
          <w:sz w:val="22"/>
          <w:szCs w:val="22"/>
          <w:lang w:eastAsia="en-US"/>
        </w:rPr>
        <w:t>Action LEP Executive</w:t>
      </w:r>
      <w:r>
        <w:rPr>
          <w:rFonts w:asciiTheme="minorHAnsi" w:hAnsiTheme="minorHAnsi" w:cstheme="minorHAnsi"/>
          <w:b/>
          <w:sz w:val="22"/>
          <w:szCs w:val="22"/>
          <w:lang w:eastAsia="en-US"/>
        </w:rPr>
        <w:t xml:space="preserve">: To circulate </w:t>
      </w:r>
      <w:r w:rsidR="00A95437">
        <w:rPr>
          <w:rFonts w:asciiTheme="minorHAnsi" w:hAnsiTheme="minorHAnsi" w:cstheme="minorHAnsi"/>
          <w:b/>
          <w:sz w:val="22"/>
          <w:szCs w:val="22"/>
          <w:lang w:eastAsia="en-US"/>
        </w:rPr>
        <w:t>Internal Audit plan</w:t>
      </w:r>
    </w:p>
    <w:p w14:paraId="7B3844A2" w14:textId="77777777" w:rsidR="00A34821" w:rsidRDefault="00A34821" w:rsidP="00A34821">
      <w:pPr>
        <w:spacing w:line="240" w:lineRule="auto"/>
        <w:rPr>
          <w:rFonts w:asciiTheme="minorHAnsi" w:hAnsiTheme="minorHAnsi" w:cstheme="minorHAnsi"/>
          <w:sz w:val="22"/>
          <w:szCs w:val="22"/>
        </w:rPr>
      </w:pPr>
    </w:p>
    <w:p w14:paraId="3CFA9CB0" w14:textId="036E56CE" w:rsidR="00A34821" w:rsidRDefault="00A34821" w:rsidP="00A34821">
      <w:pPr>
        <w:spacing w:line="240" w:lineRule="auto"/>
        <w:rPr>
          <w:rFonts w:asciiTheme="minorHAnsi" w:hAnsiTheme="minorHAnsi" w:cstheme="minorHAnsi"/>
          <w:sz w:val="22"/>
          <w:szCs w:val="22"/>
        </w:rPr>
      </w:pPr>
      <w:r w:rsidRPr="001B0770">
        <w:rPr>
          <w:rFonts w:asciiTheme="minorHAnsi" w:hAnsiTheme="minorHAnsi" w:cstheme="minorHAnsi"/>
          <w:sz w:val="22"/>
          <w:szCs w:val="22"/>
        </w:rPr>
        <w:lastRenderedPageBreak/>
        <w:t>6.</w:t>
      </w:r>
      <w:r>
        <w:rPr>
          <w:rFonts w:asciiTheme="minorHAnsi" w:hAnsiTheme="minorHAnsi" w:cstheme="minorHAnsi"/>
          <w:sz w:val="22"/>
          <w:szCs w:val="22"/>
        </w:rPr>
        <w:t xml:space="preserve">2 </w:t>
      </w:r>
      <w:bookmarkStart w:id="0" w:name="_GoBack"/>
      <w:bookmarkEnd w:id="0"/>
      <w:r w:rsidR="00A95437">
        <w:rPr>
          <w:rFonts w:asciiTheme="minorHAnsi" w:hAnsiTheme="minorHAnsi" w:cstheme="minorHAnsi"/>
          <w:sz w:val="22"/>
          <w:szCs w:val="22"/>
        </w:rPr>
        <w:t>In response to a query regarding the Corporate Risk Register, it was confirmed that this currently went to the Performance &amp; Investment Committee. Following a discussion, it was agreed that the register should also come to the Finance &amp; Audit Committee.</w:t>
      </w:r>
    </w:p>
    <w:p w14:paraId="14F7F24E" w14:textId="102DC856" w:rsidR="00A95437" w:rsidRPr="009B5320" w:rsidRDefault="00A95437" w:rsidP="00A95437">
      <w:pPr>
        <w:pStyle w:val="ACEBodyText"/>
        <w:rPr>
          <w:lang w:eastAsia="en-US"/>
        </w:rPr>
      </w:pPr>
      <w:r w:rsidRPr="00851812">
        <w:rPr>
          <w:rFonts w:asciiTheme="minorHAnsi" w:hAnsiTheme="minorHAnsi" w:cstheme="minorHAnsi"/>
          <w:b/>
          <w:sz w:val="22"/>
          <w:szCs w:val="22"/>
          <w:lang w:eastAsia="en-US"/>
        </w:rPr>
        <w:t>Action LEP Executive</w:t>
      </w:r>
      <w:r>
        <w:rPr>
          <w:rFonts w:asciiTheme="minorHAnsi" w:hAnsiTheme="minorHAnsi" w:cstheme="minorHAnsi"/>
          <w:b/>
          <w:sz w:val="22"/>
          <w:szCs w:val="22"/>
          <w:lang w:eastAsia="en-US"/>
        </w:rPr>
        <w:t xml:space="preserve">: To </w:t>
      </w:r>
      <w:r>
        <w:rPr>
          <w:rFonts w:asciiTheme="minorHAnsi" w:hAnsiTheme="minorHAnsi" w:cstheme="minorHAnsi"/>
          <w:b/>
          <w:sz w:val="22"/>
          <w:szCs w:val="22"/>
          <w:lang w:eastAsia="en-US"/>
        </w:rPr>
        <w:t>include Corporate Risk Register on a future F&amp;A Committee agenda</w:t>
      </w:r>
    </w:p>
    <w:p w14:paraId="07175B01" w14:textId="77777777" w:rsidR="00A95437" w:rsidRDefault="00A95437" w:rsidP="00A95437">
      <w:pPr>
        <w:spacing w:line="240" w:lineRule="auto"/>
        <w:rPr>
          <w:rFonts w:asciiTheme="minorHAnsi" w:hAnsiTheme="minorHAnsi" w:cstheme="minorHAnsi"/>
          <w:sz w:val="22"/>
          <w:szCs w:val="22"/>
        </w:rPr>
      </w:pPr>
    </w:p>
    <w:p w14:paraId="2953E8F9" w14:textId="77777777" w:rsidR="00A95437" w:rsidRPr="00A95437" w:rsidRDefault="00A95437" w:rsidP="00A95437">
      <w:pPr>
        <w:pStyle w:val="ACEBodyText"/>
        <w:rPr>
          <w:lang w:eastAsia="en-US"/>
        </w:rPr>
      </w:pPr>
    </w:p>
    <w:p w14:paraId="46BB5E7D" w14:textId="77777777" w:rsidR="00A95437" w:rsidRPr="00A95437" w:rsidRDefault="00A95437" w:rsidP="00A95437">
      <w:pPr>
        <w:pStyle w:val="ACEBodyText"/>
        <w:rPr>
          <w:lang w:eastAsia="en-US"/>
        </w:rPr>
      </w:pPr>
    </w:p>
    <w:p w14:paraId="62190BA8" w14:textId="63EC17FC" w:rsidR="00A34821" w:rsidRDefault="00A34821" w:rsidP="00A34821">
      <w:pPr>
        <w:spacing w:line="240" w:lineRule="auto"/>
        <w:rPr>
          <w:rFonts w:asciiTheme="minorHAnsi" w:hAnsiTheme="minorHAnsi" w:cstheme="minorHAnsi"/>
          <w:sz w:val="22"/>
          <w:szCs w:val="22"/>
        </w:rPr>
      </w:pPr>
    </w:p>
    <w:sectPr w:rsidR="00A34821" w:rsidSect="00BC11A8">
      <w:headerReference w:type="default" r:id="rId11"/>
      <w:footerReference w:type="default" r:id="rId12"/>
      <w:footerReference w:type="first" r:id="rId13"/>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F8946" w14:textId="77777777" w:rsidR="00A13D20" w:rsidRDefault="00A13D20">
      <w:r>
        <w:separator/>
      </w:r>
    </w:p>
  </w:endnote>
  <w:endnote w:type="continuationSeparator" w:id="0">
    <w:p w14:paraId="2AE71269" w14:textId="77777777" w:rsidR="00A13D20" w:rsidRDefault="00A1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3A9700BD"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47A42">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47A42">
              <w:rPr>
                <w:b/>
              </w:rPr>
              <w:t>2</w:t>
            </w:r>
            <w:r>
              <w:rPr>
                <w:b/>
                <w:sz w:val="24"/>
                <w:szCs w:val="24"/>
              </w:rPr>
              <w:fldChar w:fldCharType="end"/>
            </w:r>
          </w:p>
        </w:sdtContent>
      </w:sdt>
    </w:sdtContent>
  </w:sdt>
  <w:p w14:paraId="4E04248E" w14:textId="77777777" w:rsidR="00A13D20" w:rsidRDefault="00A1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110AF616" w14:textId="77777777" w:rsidR="00A13D20" w:rsidRDefault="00A13D2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6C8F737F" w14:textId="77777777" w:rsidR="00A13D20" w:rsidRDefault="00A13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E89D4" w14:textId="77777777" w:rsidR="00A13D20" w:rsidRDefault="00A13D20">
      <w:r>
        <w:separator/>
      </w:r>
    </w:p>
  </w:footnote>
  <w:footnote w:type="continuationSeparator" w:id="0">
    <w:p w14:paraId="3E11ED1D" w14:textId="77777777" w:rsidR="00A13D20" w:rsidRDefault="00A1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677939"/>
      <w:docPartObj>
        <w:docPartGallery w:val="Watermarks"/>
        <w:docPartUnique/>
      </w:docPartObj>
    </w:sdtPr>
    <w:sdtEndPr/>
    <w:sdtContent>
      <w:p w14:paraId="3CDF40F1" w14:textId="77777777" w:rsidR="00A13D20" w:rsidRDefault="00047A42">
        <w:pPr>
          <w:pStyle w:val="Header"/>
        </w:pPr>
        <w:r>
          <w:rPr>
            <w:noProof/>
            <w:lang w:val="en-US"/>
          </w:rPr>
          <w:pict w14:anchorId="698BE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8A"/>
    <w:multiLevelType w:val="hybridMultilevel"/>
    <w:tmpl w:val="12F6EDB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DE42D4"/>
    <w:multiLevelType w:val="hybridMultilevel"/>
    <w:tmpl w:val="099E71C8"/>
    <w:lvl w:ilvl="0" w:tplc="EAAA3D28">
      <w:numFmt w:val="bullet"/>
      <w:lvlText w:val="-"/>
      <w:lvlJc w:val="left"/>
      <w:pPr>
        <w:ind w:left="825" w:hanging="360"/>
      </w:pPr>
      <w:rPr>
        <w:rFonts w:ascii="Calibri" w:eastAsia="Times New Roman" w:hAnsi="Calibri" w:cstheme="minorHAnsi"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357E68"/>
    <w:multiLevelType w:val="hybridMultilevel"/>
    <w:tmpl w:val="4B9E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115756"/>
    <w:multiLevelType w:val="hybridMultilevel"/>
    <w:tmpl w:val="AB22E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4">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8">
    <w:nsid w:val="3DDC59B2"/>
    <w:multiLevelType w:val="hybridMultilevel"/>
    <w:tmpl w:val="9FC008B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3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782EA7"/>
    <w:multiLevelType w:val="hybridMultilevel"/>
    <w:tmpl w:val="E4E4B77C"/>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41"/>
  </w:num>
  <w:num w:numId="4">
    <w:abstractNumId w:val="1"/>
  </w:num>
  <w:num w:numId="5">
    <w:abstractNumId w:val="49"/>
  </w:num>
  <w:num w:numId="6">
    <w:abstractNumId w:val="9"/>
  </w:num>
  <w:num w:numId="7">
    <w:abstractNumId w:val="2"/>
  </w:num>
  <w:num w:numId="8">
    <w:abstractNumId w:val="5"/>
  </w:num>
  <w:num w:numId="9">
    <w:abstractNumId w:val="8"/>
  </w:num>
  <w:num w:numId="10">
    <w:abstractNumId w:val="39"/>
  </w:num>
  <w:num w:numId="11">
    <w:abstractNumId w:val="35"/>
  </w:num>
  <w:num w:numId="12">
    <w:abstractNumId w:val="14"/>
  </w:num>
  <w:num w:numId="13">
    <w:abstractNumId w:val="26"/>
  </w:num>
  <w:num w:numId="14">
    <w:abstractNumId w:val="21"/>
  </w:num>
  <w:num w:numId="15">
    <w:abstractNumId w:val="45"/>
  </w:num>
  <w:num w:numId="16">
    <w:abstractNumId w:val="32"/>
  </w:num>
  <w:num w:numId="17">
    <w:abstractNumId w:val="18"/>
  </w:num>
  <w:num w:numId="18">
    <w:abstractNumId w:val="3"/>
  </w:num>
  <w:num w:numId="19">
    <w:abstractNumId w:val="37"/>
  </w:num>
  <w:num w:numId="20">
    <w:abstractNumId w:val="43"/>
  </w:num>
  <w:num w:numId="21">
    <w:abstractNumId w:val="10"/>
  </w:num>
  <w:num w:numId="22">
    <w:abstractNumId w:val="15"/>
  </w:num>
  <w:num w:numId="23">
    <w:abstractNumId w:val="4"/>
  </w:num>
  <w:num w:numId="24">
    <w:abstractNumId w:val="23"/>
  </w:num>
  <w:num w:numId="25">
    <w:abstractNumId w:val="30"/>
  </w:num>
  <w:num w:numId="26">
    <w:abstractNumId w:val="38"/>
  </w:num>
  <w:num w:numId="27">
    <w:abstractNumId w:val="20"/>
  </w:num>
  <w:num w:numId="28">
    <w:abstractNumId w:val="27"/>
  </w:num>
  <w:num w:numId="29">
    <w:abstractNumId w:val="19"/>
  </w:num>
  <w:num w:numId="30">
    <w:abstractNumId w:val="46"/>
  </w:num>
  <w:num w:numId="31">
    <w:abstractNumId w:val="44"/>
  </w:num>
  <w:num w:numId="32">
    <w:abstractNumId w:val="12"/>
  </w:num>
  <w:num w:numId="33">
    <w:abstractNumId w:val="47"/>
  </w:num>
  <w:num w:numId="34">
    <w:abstractNumId w:val="24"/>
  </w:num>
  <w:num w:numId="35">
    <w:abstractNumId w:val="11"/>
  </w:num>
  <w:num w:numId="36">
    <w:abstractNumId w:val="48"/>
  </w:num>
  <w:num w:numId="37">
    <w:abstractNumId w:val="33"/>
  </w:num>
  <w:num w:numId="38">
    <w:abstractNumId w:val="31"/>
  </w:num>
  <w:num w:numId="39">
    <w:abstractNumId w:val="25"/>
  </w:num>
  <w:num w:numId="40">
    <w:abstractNumId w:val="16"/>
  </w:num>
  <w:num w:numId="41">
    <w:abstractNumId w:val="34"/>
  </w:num>
  <w:num w:numId="42">
    <w:abstractNumId w:val="40"/>
  </w:num>
  <w:num w:numId="43">
    <w:abstractNumId w:val="6"/>
  </w:num>
  <w:num w:numId="44">
    <w:abstractNumId w:val="13"/>
  </w:num>
  <w:num w:numId="45">
    <w:abstractNumId w:val="17"/>
  </w:num>
  <w:num w:numId="46">
    <w:abstractNumId w:val="22"/>
  </w:num>
  <w:num w:numId="47">
    <w:abstractNumId w:val="7"/>
  </w:num>
  <w:num w:numId="48">
    <w:abstractNumId w:val="28"/>
  </w:num>
  <w:num w:numId="49">
    <w:abstractNumId w:val="36"/>
  </w:num>
  <w:num w:numId="5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18"/>
    <w:rsid w:val="000007F1"/>
    <w:rsid w:val="000008F8"/>
    <w:rsid w:val="0000122B"/>
    <w:rsid w:val="000021ED"/>
    <w:rsid w:val="00002D27"/>
    <w:rsid w:val="00003B04"/>
    <w:rsid w:val="00006664"/>
    <w:rsid w:val="00006AAC"/>
    <w:rsid w:val="00006B14"/>
    <w:rsid w:val="00010423"/>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47A42"/>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23C1"/>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03B"/>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1648"/>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95B50"/>
    <w:rsid w:val="001A009D"/>
    <w:rsid w:val="001A00A5"/>
    <w:rsid w:val="001A0A39"/>
    <w:rsid w:val="001A115E"/>
    <w:rsid w:val="001A12D8"/>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55A0"/>
    <w:rsid w:val="001E6B84"/>
    <w:rsid w:val="001E6F4B"/>
    <w:rsid w:val="001E7462"/>
    <w:rsid w:val="001E78E0"/>
    <w:rsid w:val="001F28AC"/>
    <w:rsid w:val="001F295E"/>
    <w:rsid w:val="001F3789"/>
    <w:rsid w:val="001F60BE"/>
    <w:rsid w:val="001F7D09"/>
    <w:rsid w:val="00201999"/>
    <w:rsid w:val="00201BA8"/>
    <w:rsid w:val="002027BC"/>
    <w:rsid w:val="00203EDD"/>
    <w:rsid w:val="00203FCE"/>
    <w:rsid w:val="0020616D"/>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4DE5"/>
    <w:rsid w:val="002853A0"/>
    <w:rsid w:val="002855AF"/>
    <w:rsid w:val="002870B7"/>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2B3"/>
    <w:rsid w:val="003556C7"/>
    <w:rsid w:val="00356BE4"/>
    <w:rsid w:val="00357D56"/>
    <w:rsid w:val="003607DD"/>
    <w:rsid w:val="00360CF3"/>
    <w:rsid w:val="003613B1"/>
    <w:rsid w:val="00361474"/>
    <w:rsid w:val="00361710"/>
    <w:rsid w:val="003631B9"/>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B9C"/>
    <w:rsid w:val="00391C64"/>
    <w:rsid w:val="00391C73"/>
    <w:rsid w:val="00392011"/>
    <w:rsid w:val="003932A8"/>
    <w:rsid w:val="0039342A"/>
    <w:rsid w:val="003936C5"/>
    <w:rsid w:val="003938F4"/>
    <w:rsid w:val="00394FB6"/>
    <w:rsid w:val="00396131"/>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9E0"/>
    <w:rsid w:val="003E1AB8"/>
    <w:rsid w:val="003E1B7E"/>
    <w:rsid w:val="003E2A26"/>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622A"/>
    <w:rsid w:val="00450437"/>
    <w:rsid w:val="0045130F"/>
    <w:rsid w:val="0045262C"/>
    <w:rsid w:val="004535BC"/>
    <w:rsid w:val="00453EB0"/>
    <w:rsid w:val="00454953"/>
    <w:rsid w:val="00454FD7"/>
    <w:rsid w:val="0045575F"/>
    <w:rsid w:val="004578ED"/>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2E1D"/>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0D96"/>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123"/>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0EE2"/>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0B9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31F8"/>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4A48"/>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4606"/>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97982"/>
    <w:rsid w:val="006A0FD1"/>
    <w:rsid w:val="006A2C04"/>
    <w:rsid w:val="006A31DC"/>
    <w:rsid w:val="006A394A"/>
    <w:rsid w:val="006A52E0"/>
    <w:rsid w:val="006A7DAA"/>
    <w:rsid w:val="006B1615"/>
    <w:rsid w:val="006B28A4"/>
    <w:rsid w:val="006B50E1"/>
    <w:rsid w:val="006B5268"/>
    <w:rsid w:val="006B5683"/>
    <w:rsid w:val="006B65D8"/>
    <w:rsid w:val="006B783A"/>
    <w:rsid w:val="006C01EC"/>
    <w:rsid w:val="006C067F"/>
    <w:rsid w:val="006C0935"/>
    <w:rsid w:val="006C2028"/>
    <w:rsid w:val="006C2E20"/>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2133"/>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0F15"/>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0DC"/>
    <w:rsid w:val="007B7651"/>
    <w:rsid w:val="007C014C"/>
    <w:rsid w:val="007C0D52"/>
    <w:rsid w:val="007C145C"/>
    <w:rsid w:val="007C15AE"/>
    <w:rsid w:val="007C160F"/>
    <w:rsid w:val="007C161B"/>
    <w:rsid w:val="007C1AE5"/>
    <w:rsid w:val="007C237A"/>
    <w:rsid w:val="007C714F"/>
    <w:rsid w:val="007C7DFD"/>
    <w:rsid w:val="007D19BE"/>
    <w:rsid w:val="007D205B"/>
    <w:rsid w:val="007D2F3D"/>
    <w:rsid w:val="007D302E"/>
    <w:rsid w:val="007D3265"/>
    <w:rsid w:val="007D326C"/>
    <w:rsid w:val="007D41AD"/>
    <w:rsid w:val="007D6247"/>
    <w:rsid w:val="007E1101"/>
    <w:rsid w:val="007E1DCA"/>
    <w:rsid w:val="007E2C78"/>
    <w:rsid w:val="007E5F52"/>
    <w:rsid w:val="007E6351"/>
    <w:rsid w:val="007E6FBE"/>
    <w:rsid w:val="007F047E"/>
    <w:rsid w:val="007F0F19"/>
    <w:rsid w:val="007F25FB"/>
    <w:rsid w:val="007F576B"/>
    <w:rsid w:val="007F57D5"/>
    <w:rsid w:val="007F78C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812"/>
    <w:rsid w:val="00851B12"/>
    <w:rsid w:val="0085206E"/>
    <w:rsid w:val="00854BF2"/>
    <w:rsid w:val="00854F64"/>
    <w:rsid w:val="00855A0F"/>
    <w:rsid w:val="00855B9A"/>
    <w:rsid w:val="00857E58"/>
    <w:rsid w:val="008614DB"/>
    <w:rsid w:val="00861536"/>
    <w:rsid w:val="0086677A"/>
    <w:rsid w:val="0086687D"/>
    <w:rsid w:val="00870D43"/>
    <w:rsid w:val="00871D04"/>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5615"/>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792"/>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5320"/>
    <w:rsid w:val="009B6C4A"/>
    <w:rsid w:val="009C10F6"/>
    <w:rsid w:val="009C13C5"/>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2A1"/>
    <w:rsid w:val="009F76A2"/>
    <w:rsid w:val="00A01297"/>
    <w:rsid w:val="00A01882"/>
    <w:rsid w:val="00A03345"/>
    <w:rsid w:val="00A068D5"/>
    <w:rsid w:val="00A07489"/>
    <w:rsid w:val="00A10DED"/>
    <w:rsid w:val="00A12F07"/>
    <w:rsid w:val="00A134DB"/>
    <w:rsid w:val="00A13D20"/>
    <w:rsid w:val="00A149B6"/>
    <w:rsid w:val="00A155A6"/>
    <w:rsid w:val="00A158E4"/>
    <w:rsid w:val="00A16141"/>
    <w:rsid w:val="00A16A25"/>
    <w:rsid w:val="00A16C6C"/>
    <w:rsid w:val="00A20842"/>
    <w:rsid w:val="00A221B6"/>
    <w:rsid w:val="00A223BE"/>
    <w:rsid w:val="00A234BD"/>
    <w:rsid w:val="00A234CE"/>
    <w:rsid w:val="00A24BEB"/>
    <w:rsid w:val="00A24DB3"/>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4821"/>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5437"/>
    <w:rsid w:val="00A967DB"/>
    <w:rsid w:val="00AA17CC"/>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4DAB"/>
    <w:rsid w:val="00AF5200"/>
    <w:rsid w:val="00AF5237"/>
    <w:rsid w:val="00AF5330"/>
    <w:rsid w:val="00AF6B9D"/>
    <w:rsid w:val="00AF6CED"/>
    <w:rsid w:val="00AF7416"/>
    <w:rsid w:val="00B017EB"/>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0780"/>
    <w:rsid w:val="00B417AC"/>
    <w:rsid w:val="00B42C05"/>
    <w:rsid w:val="00B432D7"/>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C50"/>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07E3"/>
    <w:rsid w:val="00BF2EB7"/>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856"/>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9F8"/>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6B52"/>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24"/>
    <w:rsid w:val="00DF4154"/>
    <w:rsid w:val="00DF423B"/>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74BD"/>
    <w:rsid w:val="00E4761D"/>
    <w:rsid w:val="00E504F9"/>
    <w:rsid w:val="00E5088B"/>
    <w:rsid w:val="00E525D8"/>
    <w:rsid w:val="00E5307E"/>
    <w:rsid w:val="00E54E90"/>
    <w:rsid w:val="00E56470"/>
    <w:rsid w:val="00E56717"/>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968A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4CF9"/>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9E3"/>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774AB"/>
    <w:rsid w:val="00F80B9A"/>
    <w:rsid w:val="00F8135E"/>
    <w:rsid w:val="00F81C7D"/>
    <w:rsid w:val="00F820DF"/>
    <w:rsid w:val="00F827C7"/>
    <w:rsid w:val="00F82BAD"/>
    <w:rsid w:val="00F834AE"/>
    <w:rsid w:val="00F85E70"/>
    <w:rsid w:val="00F86F05"/>
    <w:rsid w:val="00F87A5C"/>
    <w:rsid w:val="00F900D1"/>
    <w:rsid w:val="00F91AF2"/>
    <w:rsid w:val="00F91F4E"/>
    <w:rsid w:val="00F924DC"/>
    <w:rsid w:val="00F94C5F"/>
    <w:rsid w:val="00F94F01"/>
    <w:rsid w:val="00F9567B"/>
    <w:rsid w:val="00F9633E"/>
    <w:rsid w:val="00F9645D"/>
    <w:rsid w:val="00F9759F"/>
    <w:rsid w:val="00FA0F71"/>
    <w:rsid w:val="00FA265E"/>
    <w:rsid w:val="00FA48F8"/>
    <w:rsid w:val="00FA525B"/>
    <w:rsid w:val="00FA608B"/>
    <w:rsid w:val="00FA6B7A"/>
    <w:rsid w:val="00FA7894"/>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1C6B"/>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BA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37"/>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37"/>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221555805">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CB92-E892-404D-9910-669A84A834C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20C8663-D1D1-4F87-9F21-9A6A67C5C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3C3D33B3</Template>
  <TotalTime>100</TotalTime>
  <Pages>2</Pages>
  <Words>735</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TAYLOR, Neil</cp:lastModifiedBy>
  <cp:revision>6</cp:revision>
  <cp:lastPrinted>2017-03-02T17:27:00Z</cp:lastPrinted>
  <dcterms:created xsi:type="dcterms:W3CDTF">2018-12-19T13:43:00Z</dcterms:created>
  <dcterms:modified xsi:type="dcterms:W3CDTF">2018-12-19T15:32:00Z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y fmtid="{D5CDD505-2E9C-101B-9397-08002B2CF9AE}" pid="4" name="docIndexRef">
    <vt:lpwstr>1a03dd26-21e5-42aa-9a2b-ab14885a55f0</vt:lpwstr>
  </property>
  <property fmtid="{D5CDD505-2E9C-101B-9397-08002B2CF9AE}" pid="5" name="bjSaver">
    <vt:lpwstr>79eSAFU5A+y/Xfgve3En9mjQ11P0FpwE</vt:lpwstr>
  </property>
  <property fmtid="{D5CDD505-2E9C-101B-9397-08002B2CF9AE}" pid="6" name="bjDocumentSecurityLabel">
    <vt:lpwstr>This item has no classification</vt:lpwstr>
  </property>
</Properties>
</file>