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50D2F" w14:textId="77777777" w:rsidR="00103F5D" w:rsidRDefault="00103F5D" w:rsidP="00C61688">
      <w:pPr>
        <w:jc w:val="center"/>
        <w:rPr>
          <w:rFonts w:cs="Calibri"/>
          <w:b/>
        </w:rPr>
      </w:pPr>
    </w:p>
    <w:p w14:paraId="6897C061" w14:textId="77777777" w:rsidR="00C61688" w:rsidRDefault="005A38F6" w:rsidP="00C61688">
      <w:pPr>
        <w:jc w:val="center"/>
        <w:rPr>
          <w:rFonts w:cs="Calibri"/>
          <w:b/>
        </w:rPr>
      </w:pPr>
      <w:r>
        <w:rPr>
          <w:rFonts w:cs="Calibri"/>
          <w:b/>
        </w:rPr>
        <w:t>LEP Strategy Committee</w:t>
      </w:r>
    </w:p>
    <w:p w14:paraId="20BC3044" w14:textId="77777777" w:rsidR="00B016D1" w:rsidRPr="00B016D1" w:rsidRDefault="00B016D1" w:rsidP="00C61688">
      <w:pPr>
        <w:jc w:val="center"/>
        <w:rPr>
          <w:rFonts w:cs="Calibri"/>
          <w:b/>
          <w:sz w:val="28"/>
          <w:szCs w:val="28"/>
        </w:rPr>
      </w:pPr>
      <w:r w:rsidRPr="00B016D1">
        <w:rPr>
          <w:rFonts w:cs="Calibri"/>
          <w:b/>
          <w:sz w:val="28"/>
          <w:szCs w:val="28"/>
        </w:rPr>
        <w:t>MINUTES</w:t>
      </w:r>
      <w:r w:rsidR="00DF2E6A">
        <w:rPr>
          <w:rFonts w:cs="Calibri"/>
          <w:b/>
          <w:sz w:val="28"/>
          <w:szCs w:val="28"/>
        </w:rPr>
        <w:t xml:space="preserve"> (DRAFT)</w:t>
      </w:r>
    </w:p>
    <w:p w14:paraId="33C4D3DD" w14:textId="4BB66D11" w:rsidR="00222A78" w:rsidRDefault="006D18D8" w:rsidP="00242E96">
      <w:pPr>
        <w:jc w:val="center"/>
        <w:rPr>
          <w:rFonts w:cs="Calibri"/>
          <w:sz w:val="22"/>
          <w:szCs w:val="22"/>
        </w:rPr>
      </w:pPr>
      <w:r>
        <w:rPr>
          <w:rFonts w:cs="Calibri"/>
          <w:sz w:val="22"/>
          <w:szCs w:val="22"/>
        </w:rPr>
        <w:t xml:space="preserve">Meeting Held: </w:t>
      </w:r>
      <w:r w:rsidR="00BE504E">
        <w:rPr>
          <w:rFonts w:cs="Calibri"/>
          <w:sz w:val="22"/>
          <w:szCs w:val="22"/>
        </w:rPr>
        <w:t>20</w:t>
      </w:r>
      <w:r w:rsidR="00BE504E" w:rsidRPr="00BE504E">
        <w:rPr>
          <w:rFonts w:cs="Calibri"/>
          <w:sz w:val="22"/>
          <w:szCs w:val="22"/>
          <w:vertAlign w:val="superscript"/>
        </w:rPr>
        <w:t>th</w:t>
      </w:r>
      <w:r w:rsidR="00BE504E">
        <w:rPr>
          <w:rFonts w:cs="Calibri"/>
          <w:sz w:val="22"/>
          <w:szCs w:val="22"/>
        </w:rPr>
        <w:t xml:space="preserve"> </w:t>
      </w:r>
      <w:r w:rsidR="00310D92">
        <w:rPr>
          <w:rFonts w:cs="Calibri"/>
          <w:sz w:val="22"/>
          <w:szCs w:val="22"/>
        </w:rPr>
        <w:t>December</w:t>
      </w:r>
      <w:r w:rsidR="00BE504E">
        <w:rPr>
          <w:rFonts w:cs="Calibri"/>
          <w:sz w:val="22"/>
          <w:szCs w:val="22"/>
        </w:rPr>
        <w:t xml:space="preserve"> </w:t>
      </w:r>
      <w:r w:rsidR="00D00685">
        <w:rPr>
          <w:rFonts w:cs="Calibri"/>
          <w:sz w:val="22"/>
          <w:szCs w:val="22"/>
        </w:rPr>
        <w:t>2019</w:t>
      </w:r>
    </w:p>
    <w:p w14:paraId="4FC6A855" w14:textId="40DEBC6B" w:rsidR="00C61688" w:rsidRPr="003A6797" w:rsidRDefault="00BE504E" w:rsidP="00242E96">
      <w:pPr>
        <w:jc w:val="center"/>
        <w:rPr>
          <w:sz w:val="22"/>
          <w:szCs w:val="22"/>
        </w:rPr>
      </w:pPr>
      <w:r>
        <w:rPr>
          <w:rFonts w:cs="Calibri"/>
          <w:sz w:val="22"/>
          <w:szCs w:val="22"/>
        </w:rPr>
        <w:t>LEP Board Room</w:t>
      </w:r>
      <w:r w:rsidR="00D00685">
        <w:rPr>
          <w:rFonts w:cs="Calibri"/>
          <w:sz w:val="22"/>
          <w:szCs w:val="22"/>
        </w:rPr>
        <w:t xml:space="preserve">, </w:t>
      </w:r>
      <w:r w:rsidR="00186E7F">
        <w:rPr>
          <w:rFonts w:cs="Calibri"/>
          <w:sz w:val="22"/>
          <w:szCs w:val="22"/>
        </w:rPr>
        <w:t>Wyvern House, Winsford</w:t>
      </w:r>
    </w:p>
    <w:p w14:paraId="1334AEC1" w14:textId="77777777" w:rsidR="00C61688" w:rsidRDefault="00C61688" w:rsidP="00C61688">
      <w:pPr>
        <w:jc w:val="center"/>
        <w:rPr>
          <w:rFonts w:cs="Calibri"/>
          <w:b/>
          <w:sz w:val="16"/>
          <w:szCs w:val="16"/>
        </w:rPr>
      </w:pPr>
    </w:p>
    <w:p w14:paraId="6720EED6" w14:textId="77777777" w:rsidR="009023BF" w:rsidRDefault="009023BF" w:rsidP="00C61688">
      <w:pPr>
        <w:jc w:val="center"/>
        <w:rPr>
          <w:rFonts w:cs="Calibri"/>
          <w:b/>
          <w:sz w:val="16"/>
          <w:szCs w:val="16"/>
        </w:rPr>
      </w:pPr>
    </w:p>
    <w:p w14:paraId="757787F1" w14:textId="77777777" w:rsidR="00B016D1" w:rsidRPr="00D343C2" w:rsidRDefault="00B016D1" w:rsidP="00B016D1">
      <w:pPr>
        <w:jc w:val="both"/>
        <w:rPr>
          <w:rFonts w:cstheme="minorHAnsi"/>
          <w:b/>
          <w:sz w:val="22"/>
          <w:szCs w:val="22"/>
        </w:rPr>
      </w:pPr>
      <w:r w:rsidRPr="00D343C2">
        <w:rPr>
          <w:rFonts w:cstheme="minorHAnsi"/>
          <w:b/>
          <w:sz w:val="22"/>
          <w:szCs w:val="22"/>
        </w:rPr>
        <w:t>Present:</w:t>
      </w:r>
    </w:p>
    <w:p w14:paraId="556726E9" w14:textId="458C8A91" w:rsidR="00600757" w:rsidRDefault="00A13141"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Robert Mee (Chair)</w:t>
      </w:r>
      <w:r>
        <w:rPr>
          <w:rFonts w:asciiTheme="minorHAnsi" w:hAnsiTheme="minorHAnsi" w:cstheme="minorHAnsi"/>
          <w:sz w:val="22"/>
          <w:szCs w:val="22"/>
        </w:rPr>
        <w:tab/>
      </w:r>
      <w:r>
        <w:rPr>
          <w:rFonts w:asciiTheme="minorHAnsi" w:hAnsiTheme="minorHAnsi" w:cstheme="minorHAnsi"/>
          <w:sz w:val="22"/>
          <w:szCs w:val="22"/>
        </w:rPr>
        <w:tab/>
      </w:r>
      <w:r w:rsidR="00BE504E">
        <w:rPr>
          <w:rFonts w:asciiTheme="minorHAnsi" w:hAnsiTheme="minorHAnsi" w:cstheme="minorHAnsi"/>
          <w:sz w:val="22"/>
          <w:szCs w:val="22"/>
        </w:rPr>
        <w:t>Nicola Dunbar</w:t>
      </w:r>
      <w:r w:rsidR="00610468">
        <w:rPr>
          <w:rFonts w:asciiTheme="minorHAnsi" w:hAnsiTheme="minorHAnsi" w:cstheme="minorHAnsi"/>
          <w:sz w:val="22"/>
          <w:szCs w:val="22"/>
        </w:rPr>
        <w:t xml:space="preserve"> </w:t>
      </w:r>
      <w:r>
        <w:rPr>
          <w:rFonts w:asciiTheme="minorHAnsi" w:hAnsiTheme="minorHAnsi" w:cstheme="minorHAnsi"/>
          <w:sz w:val="22"/>
          <w:szCs w:val="22"/>
        </w:rPr>
        <w:tab/>
      </w:r>
      <w:r w:rsidR="00600757">
        <w:rPr>
          <w:rFonts w:asciiTheme="minorHAnsi" w:hAnsiTheme="minorHAnsi" w:cstheme="minorHAnsi"/>
          <w:sz w:val="22"/>
          <w:szCs w:val="22"/>
        </w:rPr>
        <w:tab/>
      </w:r>
      <w:r w:rsidR="00600757">
        <w:rPr>
          <w:rFonts w:asciiTheme="minorHAnsi" w:hAnsiTheme="minorHAnsi" w:cstheme="minorHAnsi"/>
          <w:sz w:val="22"/>
          <w:szCs w:val="22"/>
        </w:rPr>
        <w:tab/>
      </w:r>
      <w:r w:rsidR="003E147B">
        <w:rPr>
          <w:rFonts w:asciiTheme="minorHAnsi" w:hAnsiTheme="minorHAnsi" w:cstheme="minorHAnsi"/>
          <w:sz w:val="22"/>
          <w:szCs w:val="22"/>
        </w:rPr>
        <w:t>Philip Cox</w:t>
      </w:r>
      <w:r w:rsidR="00610468">
        <w:rPr>
          <w:rFonts w:asciiTheme="minorHAnsi" w:hAnsiTheme="minorHAnsi" w:cstheme="minorHAnsi"/>
          <w:sz w:val="22"/>
          <w:szCs w:val="22"/>
        </w:rPr>
        <w:tab/>
      </w:r>
      <w:r w:rsidR="00610468">
        <w:rPr>
          <w:rFonts w:asciiTheme="minorHAnsi" w:hAnsiTheme="minorHAnsi" w:cstheme="minorHAnsi"/>
          <w:sz w:val="22"/>
          <w:szCs w:val="22"/>
        </w:rPr>
        <w:tab/>
      </w:r>
      <w:r w:rsidR="00610468">
        <w:rPr>
          <w:rFonts w:asciiTheme="minorHAnsi" w:hAnsiTheme="minorHAnsi" w:cstheme="minorHAnsi"/>
          <w:sz w:val="22"/>
          <w:szCs w:val="22"/>
        </w:rPr>
        <w:tab/>
      </w:r>
    </w:p>
    <w:p w14:paraId="56EAEA78" w14:textId="6B8B30E6" w:rsidR="00D00685" w:rsidRDefault="00BE504E"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Graeme Bristow</w:t>
      </w:r>
      <w:r w:rsidR="00186E7F">
        <w:rPr>
          <w:rFonts w:asciiTheme="minorHAnsi" w:hAnsiTheme="minorHAnsi" w:cstheme="minorHAnsi"/>
          <w:sz w:val="22"/>
          <w:szCs w:val="22"/>
        </w:rPr>
        <w:tab/>
      </w:r>
      <w:r w:rsidR="00186E7F">
        <w:rPr>
          <w:rFonts w:asciiTheme="minorHAnsi" w:hAnsiTheme="minorHAnsi" w:cstheme="minorHAnsi"/>
          <w:sz w:val="22"/>
          <w:szCs w:val="22"/>
        </w:rPr>
        <w:tab/>
      </w:r>
      <w:r w:rsidR="00D00685">
        <w:rPr>
          <w:rFonts w:asciiTheme="minorHAnsi" w:hAnsiTheme="minorHAnsi" w:cstheme="minorHAnsi"/>
          <w:sz w:val="22"/>
          <w:szCs w:val="22"/>
        </w:rPr>
        <w:t>Robert Davis</w:t>
      </w:r>
      <w:r w:rsidR="00D00685">
        <w:rPr>
          <w:rFonts w:asciiTheme="minorHAnsi" w:hAnsiTheme="minorHAnsi" w:cstheme="minorHAnsi"/>
          <w:sz w:val="22"/>
          <w:szCs w:val="22"/>
        </w:rPr>
        <w:tab/>
      </w:r>
      <w:r w:rsidR="00763E07">
        <w:rPr>
          <w:rFonts w:asciiTheme="minorHAnsi" w:hAnsiTheme="minorHAnsi" w:cstheme="minorHAnsi"/>
          <w:sz w:val="22"/>
          <w:szCs w:val="22"/>
        </w:rPr>
        <w:tab/>
      </w:r>
      <w:r w:rsidR="00763E07">
        <w:rPr>
          <w:rFonts w:asciiTheme="minorHAnsi" w:hAnsiTheme="minorHAnsi" w:cstheme="minorHAnsi"/>
          <w:sz w:val="22"/>
          <w:szCs w:val="22"/>
        </w:rPr>
        <w:tab/>
      </w:r>
      <w:r w:rsidR="00310D92">
        <w:rPr>
          <w:rFonts w:asciiTheme="minorHAnsi" w:hAnsiTheme="minorHAnsi" w:cstheme="minorHAnsi"/>
          <w:sz w:val="22"/>
          <w:szCs w:val="22"/>
        </w:rPr>
        <w:t xml:space="preserve">Stephen Fitzsimons </w:t>
      </w:r>
      <w:r w:rsidR="00D00685">
        <w:rPr>
          <w:rFonts w:asciiTheme="minorHAnsi" w:hAnsiTheme="minorHAnsi" w:cstheme="minorHAnsi"/>
          <w:sz w:val="22"/>
          <w:szCs w:val="22"/>
        </w:rPr>
        <w:tab/>
      </w:r>
      <w:r w:rsidR="00D00685">
        <w:rPr>
          <w:rFonts w:asciiTheme="minorHAnsi" w:hAnsiTheme="minorHAnsi" w:cstheme="minorHAnsi"/>
          <w:sz w:val="22"/>
          <w:szCs w:val="22"/>
        </w:rPr>
        <w:tab/>
      </w:r>
      <w:r w:rsidR="00D00685">
        <w:rPr>
          <w:rFonts w:asciiTheme="minorHAnsi" w:hAnsiTheme="minorHAnsi" w:cstheme="minorHAnsi"/>
          <w:sz w:val="22"/>
          <w:szCs w:val="22"/>
        </w:rPr>
        <w:tab/>
      </w:r>
    </w:p>
    <w:p w14:paraId="6833B311" w14:textId="7EC58967" w:rsidR="00D414D3" w:rsidRPr="000868FD" w:rsidRDefault="00D00685" w:rsidP="00610468">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Peter Skates</w:t>
      </w:r>
      <w:r w:rsidR="00A13141">
        <w:rPr>
          <w:rFonts w:asciiTheme="minorHAnsi" w:hAnsiTheme="minorHAnsi" w:cstheme="minorHAnsi"/>
          <w:sz w:val="22"/>
          <w:szCs w:val="22"/>
        </w:rPr>
        <w:tab/>
      </w:r>
      <w:r w:rsidR="00A13141">
        <w:rPr>
          <w:rFonts w:asciiTheme="minorHAnsi" w:hAnsiTheme="minorHAnsi" w:cstheme="minorHAnsi"/>
          <w:sz w:val="22"/>
          <w:szCs w:val="22"/>
        </w:rPr>
        <w:tab/>
      </w:r>
      <w:r w:rsidR="00A13141">
        <w:rPr>
          <w:rFonts w:asciiTheme="minorHAnsi" w:hAnsiTheme="minorHAnsi" w:cstheme="minorHAnsi"/>
          <w:sz w:val="22"/>
          <w:szCs w:val="22"/>
        </w:rPr>
        <w:tab/>
      </w:r>
      <w:r w:rsidR="00D414D3">
        <w:rPr>
          <w:rFonts w:asciiTheme="minorHAnsi" w:hAnsiTheme="minorHAnsi" w:cstheme="minorHAnsi"/>
          <w:sz w:val="22"/>
          <w:szCs w:val="22"/>
        </w:rPr>
        <w:t>Andy Hulme</w:t>
      </w:r>
      <w:r w:rsidR="00763E07">
        <w:rPr>
          <w:rFonts w:asciiTheme="minorHAnsi" w:hAnsiTheme="minorHAnsi" w:cstheme="minorHAnsi"/>
          <w:sz w:val="22"/>
          <w:szCs w:val="22"/>
        </w:rPr>
        <w:tab/>
      </w:r>
      <w:r w:rsidR="00763E07">
        <w:rPr>
          <w:rFonts w:asciiTheme="minorHAnsi" w:hAnsiTheme="minorHAnsi" w:cstheme="minorHAnsi"/>
          <w:sz w:val="22"/>
          <w:szCs w:val="22"/>
        </w:rPr>
        <w:tab/>
      </w:r>
      <w:r w:rsidR="00763E07">
        <w:rPr>
          <w:rFonts w:asciiTheme="minorHAnsi" w:hAnsiTheme="minorHAnsi" w:cstheme="minorHAnsi"/>
          <w:sz w:val="22"/>
          <w:szCs w:val="22"/>
        </w:rPr>
        <w:tab/>
      </w:r>
      <w:r w:rsidR="00310D92">
        <w:rPr>
          <w:rFonts w:asciiTheme="minorHAnsi" w:hAnsiTheme="minorHAnsi" w:cstheme="minorHAnsi"/>
          <w:sz w:val="22"/>
          <w:szCs w:val="22"/>
        </w:rPr>
        <w:t>Sean Traynor</w:t>
      </w:r>
    </w:p>
    <w:p w14:paraId="22697D34" w14:textId="77777777" w:rsidR="00AB0F07" w:rsidRPr="00FC4CFB" w:rsidRDefault="00AB0F07" w:rsidP="00AB0F07">
      <w:pPr>
        <w:jc w:val="both"/>
        <w:rPr>
          <w:rFonts w:cstheme="minorHAnsi"/>
          <w:sz w:val="22"/>
          <w:szCs w:val="22"/>
          <w:highlight w:val="yellow"/>
        </w:rPr>
      </w:pPr>
    </w:p>
    <w:p w14:paraId="69B68039" w14:textId="77777777" w:rsidR="00A13141" w:rsidRDefault="00B016D1" w:rsidP="00CA67B3">
      <w:pPr>
        <w:pStyle w:val="ACEBodyText"/>
        <w:spacing w:line="240" w:lineRule="auto"/>
        <w:rPr>
          <w:rFonts w:asciiTheme="minorHAnsi" w:hAnsiTheme="minorHAnsi" w:cstheme="minorHAnsi"/>
          <w:sz w:val="22"/>
          <w:szCs w:val="22"/>
          <w:lang w:eastAsia="en-US"/>
        </w:rPr>
      </w:pPr>
      <w:r w:rsidRPr="004B1A96">
        <w:rPr>
          <w:rFonts w:asciiTheme="minorHAnsi" w:hAnsiTheme="minorHAnsi" w:cstheme="minorHAnsi"/>
          <w:b/>
          <w:sz w:val="22"/>
          <w:szCs w:val="22"/>
          <w:lang w:eastAsia="en-US"/>
        </w:rPr>
        <w:t>Apologies:</w:t>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r w:rsidRPr="004B1A96">
        <w:rPr>
          <w:rFonts w:asciiTheme="minorHAnsi" w:hAnsiTheme="minorHAnsi" w:cstheme="minorHAnsi"/>
          <w:sz w:val="22"/>
          <w:szCs w:val="22"/>
          <w:lang w:eastAsia="en-US"/>
        </w:rPr>
        <w:tab/>
      </w:r>
    </w:p>
    <w:p w14:paraId="7F5E1DA0" w14:textId="0AE49408" w:rsidR="003E147B" w:rsidRDefault="00BE504E" w:rsidP="00CA67B3">
      <w:pPr>
        <w:pStyle w:val="ACEBodyText"/>
        <w:spacing w:line="240" w:lineRule="auto"/>
        <w:rPr>
          <w:rFonts w:asciiTheme="minorHAnsi" w:hAnsiTheme="minorHAnsi" w:cstheme="minorHAnsi"/>
          <w:sz w:val="22"/>
          <w:szCs w:val="22"/>
          <w:lang w:eastAsia="en-US"/>
        </w:rPr>
      </w:pPr>
      <w:r>
        <w:rPr>
          <w:rFonts w:asciiTheme="minorHAnsi" w:hAnsiTheme="minorHAnsi" w:cstheme="minorHAnsi"/>
          <w:sz w:val="22"/>
          <w:szCs w:val="22"/>
        </w:rPr>
        <w:t>Charlie Seward</w:t>
      </w:r>
      <w:r w:rsidR="00D00685">
        <w:rPr>
          <w:rFonts w:asciiTheme="minorHAnsi" w:hAnsiTheme="minorHAnsi" w:cstheme="minorHAnsi"/>
          <w:sz w:val="22"/>
          <w:szCs w:val="22"/>
          <w:lang w:eastAsia="en-US"/>
        </w:rPr>
        <w:tab/>
      </w:r>
      <w:r w:rsidR="00D00685">
        <w:rPr>
          <w:rFonts w:asciiTheme="minorHAnsi" w:hAnsiTheme="minorHAnsi" w:cstheme="minorHAnsi"/>
          <w:sz w:val="22"/>
          <w:szCs w:val="22"/>
          <w:lang w:eastAsia="en-US"/>
        </w:rPr>
        <w:tab/>
      </w:r>
      <w:r w:rsidR="00D00685">
        <w:rPr>
          <w:rFonts w:asciiTheme="minorHAnsi" w:hAnsiTheme="minorHAnsi" w:cstheme="minorHAnsi"/>
          <w:sz w:val="22"/>
          <w:szCs w:val="22"/>
          <w:lang w:eastAsia="en-US"/>
        </w:rPr>
        <w:tab/>
      </w:r>
      <w:r>
        <w:rPr>
          <w:rFonts w:asciiTheme="minorHAnsi" w:hAnsiTheme="minorHAnsi" w:cstheme="minorHAnsi"/>
          <w:sz w:val="22"/>
          <w:szCs w:val="22"/>
          <w:lang w:eastAsia="en-US"/>
        </w:rPr>
        <w:t>John Downes</w:t>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Pr>
          <w:rFonts w:asciiTheme="minorHAnsi" w:hAnsiTheme="minorHAnsi" w:cstheme="minorHAnsi"/>
          <w:sz w:val="22"/>
          <w:szCs w:val="22"/>
          <w:lang w:eastAsia="en-US"/>
        </w:rPr>
        <w:tab/>
      </w:r>
      <w:r w:rsidR="00CF0EFB">
        <w:rPr>
          <w:rFonts w:asciiTheme="minorHAnsi" w:hAnsiTheme="minorHAnsi" w:cstheme="minorHAnsi"/>
          <w:sz w:val="22"/>
          <w:szCs w:val="22"/>
        </w:rPr>
        <w:tab/>
      </w:r>
      <w:r w:rsidR="00CF0EFB">
        <w:rPr>
          <w:rFonts w:asciiTheme="minorHAnsi" w:hAnsiTheme="minorHAnsi" w:cstheme="minorHAnsi"/>
          <w:sz w:val="22"/>
          <w:szCs w:val="22"/>
        </w:rPr>
        <w:tab/>
      </w:r>
      <w:r w:rsidR="00CF0EFB">
        <w:rPr>
          <w:rFonts w:asciiTheme="minorHAnsi" w:hAnsiTheme="minorHAnsi" w:cstheme="minorHAnsi"/>
          <w:sz w:val="22"/>
          <w:szCs w:val="22"/>
        </w:rPr>
        <w:tab/>
      </w:r>
    </w:p>
    <w:p w14:paraId="3D78A2AB" w14:textId="77777777" w:rsidR="00186E7F" w:rsidRDefault="00186E7F" w:rsidP="00CA67B3">
      <w:pPr>
        <w:pStyle w:val="ACEBodyText"/>
        <w:spacing w:line="240" w:lineRule="auto"/>
        <w:rPr>
          <w:rFonts w:asciiTheme="minorHAnsi" w:hAnsiTheme="minorHAnsi" w:cstheme="minorHAnsi"/>
          <w:sz w:val="22"/>
          <w:szCs w:val="22"/>
        </w:rPr>
      </w:pPr>
    </w:p>
    <w:p w14:paraId="5805457F" w14:textId="77777777" w:rsidR="00186E7F" w:rsidRPr="00186E7F" w:rsidRDefault="00186E7F" w:rsidP="00CA67B3">
      <w:pPr>
        <w:pStyle w:val="ACEBodyText"/>
        <w:spacing w:line="240" w:lineRule="auto"/>
        <w:rPr>
          <w:rFonts w:asciiTheme="minorHAnsi" w:hAnsiTheme="minorHAnsi" w:cstheme="minorHAnsi"/>
          <w:b/>
          <w:sz w:val="22"/>
          <w:szCs w:val="22"/>
        </w:rPr>
      </w:pPr>
      <w:r w:rsidRPr="00186E7F">
        <w:rPr>
          <w:rFonts w:asciiTheme="minorHAnsi" w:hAnsiTheme="minorHAnsi" w:cstheme="minorHAnsi"/>
          <w:b/>
          <w:sz w:val="22"/>
          <w:szCs w:val="22"/>
        </w:rPr>
        <w:t>Attending:</w:t>
      </w:r>
    </w:p>
    <w:p w14:paraId="31197CB3" w14:textId="08BE62E5" w:rsidR="00A13141" w:rsidRDefault="00310D92" w:rsidP="00CA67B3">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Martin Wood</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John Adlen (AI9 only)</w:t>
      </w:r>
    </w:p>
    <w:p w14:paraId="30744220" w14:textId="77777777" w:rsidR="00D31983" w:rsidRDefault="00D31983" w:rsidP="00B016D1">
      <w:pPr>
        <w:pBdr>
          <w:bottom w:val="single" w:sz="4" w:space="1" w:color="auto"/>
        </w:pBdr>
        <w:jc w:val="both"/>
        <w:rPr>
          <w:rFonts w:cstheme="minorHAnsi"/>
          <w:sz w:val="22"/>
          <w:szCs w:val="22"/>
        </w:rPr>
      </w:pPr>
    </w:p>
    <w:p w14:paraId="183C631C" w14:textId="45362462" w:rsidR="00A84A1D" w:rsidRDefault="00A84A1D" w:rsidP="00A84A1D">
      <w:pPr>
        <w:pStyle w:val="NormalWeb"/>
        <w:spacing w:before="0" w:beforeAutospacing="0" w:after="0" w:afterAutospacing="0"/>
        <w:ind w:left="180"/>
        <w:rPr>
          <w:rFonts w:asciiTheme="minorHAnsi" w:hAnsiTheme="minorHAnsi" w:cstheme="minorHAnsi"/>
          <w:b/>
          <w:sz w:val="22"/>
          <w:szCs w:val="22"/>
          <w:lang w:eastAsia="en-US"/>
        </w:rPr>
      </w:pPr>
    </w:p>
    <w:p w14:paraId="491EA349" w14:textId="0EBA0926" w:rsidR="00A84A1D" w:rsidRDefault="00A84A1D" w:rsidP="00A84A1D">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Agenda Item 1: </w:t>
      </w:r>
      <w:r w:rsidR="00BE504E">
        <w:rPr>
          <w:rFonts w:ascii="Calibri" w:hAnsi="Calibri" w:cs="Calibri"/>
          <w:b/>
          <w:sz w:val="22"/>
          <w:szCs w:val="22"/>
        </w:rPr>
        <w:t xml:space="preserve">Welcome, Introductions &amp; </w:t>
      </w:r>
      <w:r>
        <w:rPr>
          <w:rFonts w:ascii="Calibri" w:hAnsi="Calibri" w:cs="Calibri"/>
          <w:b/>
          <w:sz w:val="22"/>
          <w:szCs w:val="22"/>
        </w:rPr>
        <w:t>Apologies</w:t>
      </w:r>
    </w:p>
    <w:p w14:paraId="67420166" w14:textId="298E1BCF" w:rsidR="00D00685" w:rsidRPr="00D00685" w:rsidRDefault="00D00685" w:rsidP="00D00685">
      <w:pPr>
        <w:pStyle w:val="NormalWeb"/>
        <w:spacing w:after="0"/>
        <w:rPr>
          <w:rFonts w:ascii="Calibri" w:hAnsi="Calibri" w:cs="Calibri"/>
          <w:sz w:val="22"/>
          <w:szCs w:val="22"/>
        </w:rPr>
      </w:pPr>
      <w:r w:rsidRPr="00D00685">
        <w:rPr>
          <w:rFonts w:ascii="Calibri" w:hAnsi="Calibri" w:cs="Calibri"/>
          <w:sz w:val="22"/>
          <w:szCs w:val="22"/>
        </w:rPr>
        <w:t>The Chair welcomed members and guests to the meeting</w:t>
      </w:r>
      <w:r w:rsidR="00310D92">
        <w:rPr>
          <w:rFonts w:ascii="Calibri" w:hAnsi="Calibri" w:cs="Calibri"/>
          <w:sz w:val="22"/>
          <w:szCs w:val="22"/>
        </w:rPr>
        <w:t>, particularly Martin Wood, Assistant Director (</w:t>
      </w:r>
      <w:r w:rsidR="00310D92" w:rsidRPr="00310D92">
        <w:rPr>
          <w:rFonts w:asciiTheme="minorHAnsi" w:hAnsiTheme="minorHAnsi" w:cstheme="minorHAnsi"/>
          <w:sz w:val="22"/>
          <w:szCs w:val="22"/>
        </w:rPr>
        <w:t>Assistant Director and Area Lead for Cheshire and Warrington, Cities and Local Growth Unit</w:t>
      </w:r>
      <w:r w:rsidR="00310D92">
        <w:rPr>
          <w:rFonts w:ascii="Calibri" w:hAnsi="Calibri" w:cs="Calibri"/>
          <w:sz w:val="22"/>
          <w:szCs w:val="22"/>
        </w:rPr>
        <w:t xml:space="preserve">). </w:t>
      </w:r>
    </w:p>
    <w:p w14:paraId="6A3C880F" w14:textId="58569BA2" w:rsidR="00D00685" w:rsidRPr="00D00685" w:rsidRDefault="00D00685" w:rsidP="00D00685">
      <w:pPr>
        <w:pStyle w:val="NormalWeb"/>
        <w:spacing w:after="0"/>
        <w:rPr>
          <w:rFonts w:ascii="Calibri" w:hAnsi="Calibri" w:cs="Calibri"/>
          <w:sz w:val="22"/>
          <w:szCs w:val="22"/>
        </w:rPr>
      </w:pPr>
      <w:r w:rsidRPr="00D00685">
        <w:rPr>
          <w:rFonts w:ascii="Calibri" w:hAnsi="Calibri" w:cs="Calibri"/>
          <w:sz w:val="22"/>
          <w:szCs w:val="22"/>
        </w:rPr>
        <w:t xml:space="preserve">Apologies were received from </w:t>
      </w:r>
      <w:r w:rsidR="00BE504E">
        <w:rPr>
          <w:rFonts w:ascii="Calibri" w:hAnsi="Calibri" w:cs="Calibri"/>
          <w:sz w:val="22"/>
          <w:szCs w:val="22"/>
        </w:rPr>
        <w:t>John Downes</w:t>
      </w:r>
      <w:r w:rsidR="00310D92">
        <w:rPr>
          <w:rFonts w:ascii="Calibri" w:hAnsi="Calibri" w:cs="Calibri"/>
          <w:sz w:val="22"/>
          <w:szCs w:val="22"/>
        </w:rPr>
        <w:t>, Charlie Seward (represented by Sean Traynor, Senior Manager, Transport &amp; Infrastructure)</w:t>
      </w:r>
      <w:r w:rsidR="00BE504E">
        <w:rPr>
          <w:rFonts w:ascii="Calibri" w:hAnsi="Calibri" w:cs="Calibri"/>
          <w:sz w:val="22"/>
          <w:szCs w:val="22"/>
        </w:rPr>
        <w:t xml:space="preserve"> </w:t>
      </w:r>
      <w:r w:rsidRPr="00D00685">
        <w:rPr>
          <w:rFonts w:ascii="Calibri" w:hAnsi="Calibri" w:cs="Calibri"/>
          <w:sz w:val="22"/>
          <w:szCs w:val="22"/>
        </w:rPr>
        <w:t xml:space="preserve">and </w:t>
      </w:r>
      <w:r w:rsidR="00310D92">
        <w:rPr>
          <w:rFonts w:ascii="Calibri" w:hAnsi="Calibri" w:cs="Calibri"/>
          <w:sz w:val="22"/>
          <w:szCs w:val="22"/>
        </w:rPr>
        <w:t>Steve Park</w:t>
      </w:r>
      <w:r w:rsidR="00BE504E">
        <w:rPr>
          <w:rFonts w:ascii="Calibri" w:hAnsi="Calibri" w:cs="Calibri"/>
          <w:sz w:val="22"/>
          <w:szCs w:val="22"/>
        </w:rPr>
        <w:t xml:space="preserve"> (represented by </w:t>
      </w:r>
      <w:r w:rsidR="00310D92">
        <w:rPr>
          <w:rFonts w:ascii="Calibri" w:hAnsi="Calibri" w:cs="Calibri"/>
          <w:sz w:val="22"/>
          <w:szCs w:val="22"/>
        </w:rPr>
        <w:t>Stephen Fitzsimons, Business Growth &amp; Investment</w:t>
      </w:r>
      <w:r w:rsidR="00BE504E">
        <w:rPr>
          <w:rFonts w:ascii="Calibri" w:hAnsi="Calibri" w:cs="Calibri"/>
          <w:sz w:val="22"/>
          <w:szCs w:val="22"/>
        </w:rPr>
        <w:t>)</w:t>
      </w:r>
      <w:r w:rsidRPr="00D00685">
        <w:rPr>
          <w:rFonts w:ascii="Calibri" w:hAnsi="Calibri" w:cs="Calibri"/>
          <w:sz w:val="22"/>
          <w:szCs w:val="22"/>
        </w:rPr>
        <w:t>.</w:t>
      </w:r>
    </w:p>
    <w:p w14:paraId="6B8B40B1" w14:textId="5916D126" w:rsidR="00A84A1D" w:rsidRPr="001F5779" w:rsidRDefault="001F5779" w:rsidP="001F5779">
      <w:pPr>
        <w:pStyle w:val="NormalWeb"/>
        <w:spacing w:before="0" w:beforeAutospacing="0" w:after="0" w:afterAutospacing="0"/>
        <w:rPr>
          <w:rFonts w:ascii="Calibri" w:hAnsi="Calibri" w:cs="Calibri"/>
          <w:sz w:val="22"/>
          <w:szCs w:val="22"/>
        </w:rPr>
      </w:pPr>
      <w:r>
        <w:rPr>
          <w:rFonts w:ascii="Calibri" w:eastAsia="Times New Roman" w:hAnsi="Calibri" w:cs="Calibri"/>
          <w:b/>
          <w:bCs/>
          <w:sz w:val="22"/>
          <w:szCs w:val="22"/>
        </w:rPr>
        <w:t xml:space="preserve">Agenda Item 2: </w:t>
      </w:r>
      <w:r w:rsidR="00A84A1D">
        <w:rPr>
          <w:rFonts w:ascii="Calibri" w:eastAsia="Times New Roman" w:hAnsi="Calibri" w:cs="Calibri"/>
          <w:b/>
          <w:bCs/>
          <w:sz w:val="22"/>
          <w:szCs w:val="22"/>
        </w:rPr>
        <w:t>Declarations of Interest</w:t>
      </w:r>
    </w:p>
    <w:p w14:paraId="583DA981"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0EC1FD9" w14:textId="4D3162B5" w:rsidR="001F5779" w:rsidRDefault="00D00685" w:rsidP="001F5779">
      <w:pPr>
        <w:rPr>
          <w:sz w:val="22"/>
        </w:rPr>
      </w:pPr>
      <w:r>
        <w:rPr>
          <w:sz w:val="22"/>
        </w:rPr>
        <w:t xml:space="preserve">Peter Skates declared a non-pecuniary interest in Agenda Item </w:t>
      </w:r>
      <w:r w:rsidR="00310D92">
        <w:rPr>
          <w:sz w:val="22"/>
        </w:rPr>
        <w:t>7</w:t>
      </w:r>
      <w:r w:rsidR="00956C09">
        <w:rPr>
          <w:sz w:val="22"/>
        </w:rPr>
        <w:t xml:space="preserve">. </w:t>
      </w:r>
    </w:p>
    <w:p w14:paraId="1C12E2AF" w14:textId="1B8F2553" w:rsidR="00D86A66" w:rsidRDefault="00D86A66" w:rsidP="001F5779">
      <w:pPr>
        <w:rPr>
          <w:sz w:val="22"/>
        </w:rPr>
      </w:pPr>
    </w:p>
    <w:p w14:paraId="5D979B25" w14:textId="43BF8F4D" w:rsidR="00D86A66" w:rsidRPr="001F5779" w:rsidRDefault="00D86A66" w:rsidP="001F5779">
      <w:pPr>
        <w:rPr>
          <w:sz w:val="22"/>
        </w:rPr>
      </w:pPr>
      <w:r>
        <w:rPr>
          <w:sz w:val="22"/>
        </w:rPr>
        <w:t xml:space="preserve">Robert Davis declared a pecuniary interest in Agenda Item 9, and wished the minutes to record that he would absent himself from the room when the item was discussed, and that no papers related to the item had been shared with any member of the team involved in project bids. </w:t>
      </w:r>
    </w:p>
    <w:p w14:paraId="24AF9179" w14:textId="77777777" w:rsidR="00A84A1D" w:rsidRDefault="00A84A1D" w:rsidP="00A84A1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14:paraId="7E6CA5A5" w14:textId="2A6E6B73" w:rsidR="00A84A1D" w:rsidRDefault="001F5779" w:rsidP="001F5779">
      <w:pPr>
        <w:textAlignment w:val="center"/>
        <w:rPr>
          <w:rFonts w:ascii="Calibri" w:eastAsia="Times New Roman" w:hAnsi="Calibri" w:cs="Calibri"/>
          <w:b/>
          <w:bCs/>
          <w:sz w:val="22"/>
          <w:szCs w:val="22"/>
        </w:rPr>
      </w:pPr>
      <w:r>
        <w:rPr>
          <w:rFonts w:ascii="Calibri" w:eastAsia="Times New Roman" w:hAnsi="Calibri" w:cs="Calibri"/>
          <w:b/>
          <w:bCs/>
          <w:sz w:val="22"/>
          <w:szCs w:val="22"/>
        </w:rPr>
        <w:t xml:space="preserve">Agenda Item 3: </w:t>
      </w:r>
      <w:r w:rsidR="00A84A1D">
        <w:rPr>
          <w:rFonts w:ascii="Calibri" w:eastAsia="Times New Roman" w:hAnsi="Calibri" w:cs="Calibri"/>
          <w:b/>
          <w:bCs/>
          <w:sz w:val="22"/>
          <w:szCs w:val="22"/>
        </w:rPr>
        <w:t>Minutes of Previous Meeting and Matters Arising</w:t>
      </w:r>
    </w:p>
    <w:p w14:paraId="291BB137"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F3487E3" w14:textId="3878A41E" w:rsidR="00D00685" w:rsidRDefault="00600757" w:rsidP="005B5201">
      <w:pPr>
        <w:textAlignment w:val="center"/>
        <w:rPr>
          <w:rFonts w:ascii="Calibri" w:eastAsia="Times New Roman" w:hAnsi="Calibri" w:cs="Calibri"/>
          <w:sz w:val="22"/>
          <w:szCs w:val="22"/>
        </w:rPr>
      </w:pPr>
      <w:r>
        <w:rPr>
          <w:rFonts w:ascii="Calibri" w:eastAsia="Times New Roman" w:hAnsi="Calibri" w:cs="Calibri"/>
          <w:sz w:val="22"/>
          <w:szCs w:val="22"/>
        </w:rPr>
        <w:t xml:space="preserve">The minutes of the meeting held on </w:t>
      </w:r>
      <w:r w:rsidR="00763E07">
        <w:rPr>
          <w:rFonts w:ascii="Calibri" w:eastAsia="Times New Roman" w:hAnsi="Calibri" w:cs="Calibri"/>
          <w:sz w:val="22"/>
          <w:szCs w:val="22"/>
        </w:rPr>
        <w:t xml:space="preserve">Friday </w:t>
      </w:r>
      <w:r w:rsidR="00310D92">
        <w:rPr>
          <w:rFonts w:ascii="Calibri" w:eastAsia="Times New Roman" w:hAnsi="Calibri" w:cs="Calibri"/>
          <w:sz w:val="22"/>
          <w:szCs w:val="22"/>
        </w:rPr>
        <w:t>20</w:t>
      </w:r>
      <w:r w:rsidR="00310D92" w:rsidRPr="00310D92">
        <w:rPr>
          <w:rFonts w:ascii="Calibri" w:eastAsia="Times New Roman" w:hAnsi="Calibri" w:cs="Calibri"/>
          <w:sz w:val="22"/>
          <w:szCs w:val="22"/>
          <w:vertAlign w:val="superscript"/>
        </w:rPr>
        <w:t>th</w:t>
      </w:r>
      <w:r w:rsidR="00310D92">
        <w:rPr>
          <w:rFonts w:ascii="Calibri" w:eastAsia="Times New Roman" w:hAnsi="Calibri" w:cs="Calibri"/>
          <w:sz w:val="22"/>
          <w:szCs w:val="22"/>
        </w:rPr>
        <w:t xml:space="preserve"> September</w:t>
      </w:r>
      <w:r w:rsidR="00763E07">
        <w:rPr>
          <w:rFonts w:ascii="Calibri" w:eastAsia="Times New Roman" w:hAnsi="Calibri" w:cs="Calibri"/>
          <w:sz w:val="22"/>
          <w:szCs w:val="22"/>
        </w:rPr>
        <w:t xml:space="preserve"> 2019</w:t>
      </w:r>
      <w:r>
        <w:rPr>
          <w:rFonts w:ascii="Calibri" w:eastAsia="Times New Roman" w:hAnsi="Calibri" w:cs="Calibri"/>
          <w:sz w:val="22"/>
          <w:szCs w:val="22"/>
        </w:rPr>
        <w:t xml:space="preserve"> were agreed.</w:t>
      </w:r>
      <w:r w:rsidR="00D00685">
        <w:rPr>
          <w:rFonts w:ascii="Calibri" w:eastAsia="Times New Roman" w:hAnsi="Calibri" w:cs="Calibri"/>
          <w:sz w:val="22"/>
          <w:szCs w:val="22"/>
        </w:rPr>
        <w:t xml:space="preserve"> All matters arising had been addressed or elsewhere covered on the agenda.</w:t>
      </w:r>
    </w:p>
    <w:p w14:paraId="321E79F2" w14:textId="77777777" w:rsidR="00D00685" w:rsidRDefault="00D00685" w:rsidP="005B5201">
      <w:pPr>
        <w:textAlignment w:val="center"/>
        <w:rPr>
          <w:rFonts w:ascii="Calibri" w:eastAsia="Times New Roman" w:hAnsi="Calibri" w:cs="Calibri"/>
          <w:sz w:val="22"/>
          <w:szCs w:val="22"/>
        </w:rPr>
      </w:pPr>
    </w:p>
    <w:p w14:paraId="2EA3B2E9" w14:textId="77777777" w:rsidR="00120747" w:rsidRDefault="00120747" w:rsidP="00120747">
      <w:pPr>
        <w:pStyle w:val="NormalWeb"/>
        <w:spacing w:before="0" w:beforeAutospacing="0" w:after="0" w:afterAutospacing="0"/>
        <w:rPr>
          <w:rFonts w:ascii="Calibri" w:hAnsi="Calibri" w:cs="Calibri"/>
          <w:sz w:val="22"/>
          <w:szCs w:val="22"/>
        </w:rPr>
      </w:pPr>
    </w:p>
    <w:p w14:paraId="2713607F" w14:textId="77777777" w:rsidR="00D86A66" w:rsidRDefault="00763E07" w:rsidP="00120747">
      <w:pPr>
        <w:pStyle w:val="NormalWeb"/>
        <w:spacing w:before="0" w:beforeAutospacing="0" w:after="0" w:afterAutospacing="0"/>
        <w:rPr>
          <w:rFonts w:ascii="Calibri" w:eastAsia="Times New Roman" w:hAnsi="Calibri" w:cs="Calibri"/>
          <w:b/>
          <w:bCs/>
          <w:sz w:val="22"/>
          <w:szCs w:val="22"/>
        </w:rPr>
      </w:pPr>
      <w:r>
        <w:rPr>
          <w:rFonts w:ascii="Calibri" w:eastAsia="Times New Roman" w:hAnsi="Calibri" w:cs="Calibri"/>
          <w:b/>
          <w:bCs/>
          <w:sz w:val="22"/>
          <w:szCs w:val="22"/>
        </w:rPr>
        <w:t>Agenda Item 4:</w:t>
      </w:r>
      <w:r w:rsidR="005E10E6">
        <w:rPr>
          <w:rFonts w:ascii="Calibri" w:eastAsia="Times New Roman" w:hAnsi="Calibri" w:cs="Calibri"/>
          <w:b/>
          <w:bCs/>
          <w:sz w:val="22"/>
          <w:szCs w:val="22"/>
        </w:rPr>
        <w:t xml:space="preserve"> </w:t>
      </w:r>
      <w:r w:rsidR="00D00685">
        <w:rPr>
          <w:rFonts w:ascii="Calibri" w:eastAsia="Times New Roman" w:hAnsi="Calibri" w:cs="Calibri"/>
          <w:b/>
          <w:bCs/>
          <w:sz w:val="22"/>
          <w:szCs w:val="22"/>
        </w:rPr>
        <w:t>Public Speaking Time</w:t>
      </w:r>
    </w:p>
    <w:p w14:paraId="48DC9830" w14:textId="77777777" w:rsidR="00D86A66" w:rsidRDefault="00D86A66" w:rsidP="00120747">
      <w:pPr>
        <w:pStyle w:val="NormalWeb"/>
        <w:spacing w:before="0" w:beforeAutospacing="0" w:after="0" w:afterAutospacing="0"/>
        <w:rPr>
          <w:rFonts w:ascii="Calibri" w:eastAsia="Times New Roman" w:hAnsi="Calibri" w:cs="Calibri"/>
          <w:b/>
          <w:bCs/>
          <w:sz w:val="22"/>
          <w:szCs w:val="22"/>
        </w:rPr>
      </w:pPr>
    </w:p>
    <w:p w14:paraId="3278DC3E" w14:textId="08101E1E" w:rsidR="002E1B98" w:rsidRPr="00D86A66" w:rsidRDefault="00D86A66" w:rsidP="00120747">
      <w:pPr>
        <w:pStyle w:val="NormalWeb"/>
        <w:spacing w:before="0" w:beforeAutospacing="0" w:after="0" w:afterAutospacing="0"/>
        <w:rPr>
          <w:rFonts w:ascii="Calibri" w:eastAsia="Times New Roman" w:hAnsi="Calibri" w:cs="Calibri"/>
          <w:b/>
          <w:bCs/>
          <w:sz w:val="22"/>
          <w:szCs w:val="22"/>
        </w:rPr>
      </w:pPr>
      <w:r>
        <w:rPr>
          <w:rFonts w:ascii="Calibri" w:eastAsia="Times New Roman" w:hAnsi="Calibri" w:cs="Calibri"/>
          <w:bCs/>
          <w:sz w:val="22"/>
          <w:szCs w:val="22"/>
        </w:rPr>
        <w:t xml:space="preserve">No members of the public were in attendance. </w:t>
      </w:r>
    </w:p>
    <w:p w14:paraId="314B01C4" w14:textId="77777777" w:rsidR="002E1B98" w:rsidRPr="005E10E6" w:rsidRDefault="002E1B98" w:rsidP="00120747">
      <w:pPr>
        <w:pStyle w:val="NormalWeb"/>
        <w:spacing w:before="0" w:beforeAutospacing="0" w:after="0" w:afterAutospacing="0"/>
        <w:rPr>
          <w:rFonts w:ascii="Calibri" w:eastAsia="Times New Roman" w:hAnsi="Calibri" w:cs="Calibri"/>
          <w:bCs/>
          <w:sz w:val="22"/>
          <w:szCs w:val="22"/>
        </w:rPr>
      </w:pPr>
    </w:p>
    <w:p w14:paraId="1810DBC0" w14:textId="6AFC49B9" w:rsidR="00A84A1D" w:rsidRPr="00120747" w:rsidRDefault="00120747" w:rsidP="00120747">
      <w:pPr>
        <w:pStyle w:val="NormalWeb"/>
        <w:spacing w:before="0" w:beforeAutospacing="0" w:after="0" w:afterAutospacing="0"/>
        <w:rPr>
          <w:rFonts w:ascii="Calibri" w:hAnsi="Calibri" w:cs="Calibri"/>
          <w:sz w:val="22"/>
          <w:szCs w:val="22"/>
        </w:rPr>
      </w:pPr>
      <w:r>
        <w:rPr>
          <w:rFonts w:ascii="Calibri" w:eastAsia="Times New Roman" w:hAnsi="Calibri" w:cs="Calibri"/>
          <w:b/>
          <w:bCs/>
          <w:sz w:val="22"/>
          <w:szCs w:val="22"/>
        </w:rPr>
        <w:t xml:space="preserve">Agenda Item </w:t>
      </w:r>
      <w:r w:rsidR="002B4C6C">
        <w:rPr>
          <w:rFonts w:ascii="Calibri" w:eastAsia="Times New Roman" w:hAnsi="Calibri" w:cs="Calibri"/>
          <w:b/>
          <w:bCs/>
          <w:sz w:val="22"/>
          <w:szCs w:val="22"/>
        </w:rPr>
        <w:t>5</w:t>
      </w:r>
      <w:r>
        <w:rPr>
          <w:rFonts w:ascii="Calibri" w:eastAsia="Times New Roman" w:hAnsi="Calibri" w:cs="Calibri"/>
          <w:b/>
          <w:bCs/>
          <w:sz w:val="22"/>
          <w:szCs w:val="22"/>
        </w:rPr>
        <w:t>:</w:t>
      </w:r>
      <w:r w:rsidR="008F33C1">
        <w:rPr>
          <w:rFonts w:ascii="Calibri" w:eastAsia="Times New Roman" w:hAnsi="Calibri" w:cs="Calibri"/>
          <w:b/>
          <w:bCs/>
          <w:sz w:val="22"/>
          <w:szCs w:val="22"/>
        </w:rPr>
        <w:tab/>
      </w:r>
      <w:r w:rsidR="00A84A1D">
        <w:rPr>
          <w:rFonts w:ascii="Calibri" w:eastAsia="Times New Roman" w:hAnsi="Calibri" w:cs="Calibri"/>
          <w:b/>
          <w:bCs/>
          <w:sz w:val="22"/>
          <w:szCs w:val="22"/>
        </w:rPr>
        <w:t>Strategy Update</w:t>
      </w:r>
    </w:p>
    <w:p w14:paraId="59CB0FCB" w14:textId="77777777" w:rsidR="00A84A1D" w:rsidRDefault="00A84A1D"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0FA48EF" w14:textId="77777777" w:rsidR="00120747" w:rsidRDefault="00120747" w:rsidP="00A84A1D">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The contents of the report were noted. </w:t>
      </w:r>
    </w:p>
    <w:p w14:paraId="1F20B310" w14:textId="535B5F10" w:rsidR="001B43D2" w:rsidRDefault="001B43D2" w:rsidP="001B43D2">
      <w:pPr>
        <w:textAlignment w:val="center"/>
        <w:rPr>
          <w:rFonts w:ascii="Calibri" w:eastAsia="Times New Roman" w:hAnsi="Calibri" w:cs="Calibri"/>
          <w:sz w:val="22"/>
          <w:szCs w:val="22"/>
        </w:rPr>
      </w:pPr>
    </w:p>
    <w:p w14:paraId="0F5983B0" w14:textId="3772351D" w:rsidR="008E07FA" w:rsidRDefault="008F33C1" w:rsidP="00A90438">
      <w:pPr>
        <w:textAlignment w:val="center"/>
        <w:rPr>
          <w:rFonts w:ascii="Calibri" w:eastAsia="Times New Roman" w:hAnsi="Calibri" w:cs="Calibri"/>
          <w:sz w:val="22"/>
          <w:szCs w:val="22"/>
        </w:rPr>
      </w:pPr>
      <w:bookmarkStart w:id="0" w:name="_Hlk530129248"/>
      <w:r>
        <w:rPr>
          <w:rFonts w:ascii="Calibri" w:eastAsia="Times New Roman" w:hAnsi="Calibri" w:cs="Calibri"/>
          <w:sz w:val="22"/>
          <w:szCs w:val="22"/>
        </w:rPr>
        <w:t xml:space="preserve">The </w:t>
      </w:r>
      <w:r w:rsidR="00764D9A">
        <w:rPr>
          <w:rFonts w:ascii="Calibri" w:eastAsia="Times New Roman" w:hAnsi="Calibri" w:cs="Calibri"/>
          <w:sz w:val="22"/>
          <w:szCs w:val="22"/>
        </w:rPr>
        <w:t>Committee considered progress against the SEP Delivery Plan</w:t>
      </w:r>
      <w:r w:rsidR="00310D92">
        <w:rPr>
          <w:rFonts w:ascii="Calibri" w:eastAsia="Times New Roman" w:hAnsi="Calibri" w:cs="Calibri"/>
          <w:sz w:val="22"/>
          <w:szCs w:val="22"/>
        </w:rPr>
        <w:t xml:space="preserve"> and noted the amendments made following feedback at the September meeting</w:t>
      </w:r>
      <w:r w:rsidR="00520887">
        <w:rPr>
          <w:rFonts w:ascii="Calibri" w:eastAsia="Times New Roman" w:hAnsi="Calibri" w:cs="Calibri"/>
          <w:sz w:val="22"/>
          <w:szCs w:val="22"/>
        </w:rPr>
        <w:t>.</w:t>
      </w:r>
    </w:p>
    <w:p w14:paraId="007D9186" w14:textId="6C4479E0" w:rsidR="008E07FA" w:rsidRDefault="008E07FA" w:rsidP="00A90438">
      <w:pPr>
        <w:textAlignment w:val="center"/>
        <w:rPr>
          <w:rFonts w:ascii="Calibri" w:eastAsia="Times New Roman" w:hAnsi="Calibri" w:cs="Calibri"/>
          <w:sz w:val="22"/>
          <w:szCs w:val="22"/>
        </w:rPr>
      </w:pPr>
    </w:p>
    <w:p w14:paraId="2A70CD4E" w14:textId="77777777" w:rsidR="00EA7370" w:rsidRDefault="00310D92" w:rsidP="00310D92">
      <w:pPr>
        <w:rPr>
          <w:rFonts w:cstheme="minorHAnsi"/>
          <w:sz w:val="22"/>
          <w:szCs w:val="22"/>
        </w:rPr>
      </w:pPr>
      <w:r>
        <w:rPr>
          <w:rFonts w:ascii="Calibri" w:eastAsia="Times New Roman" w:hAnsi="Calibri" w:cs="Calibri"/>
          <w:sz w:val="22"/>
          <w:szCs w:val="22"/>
        </w:rPr>
        <w:t xml:space="preserve">A draft work programme for the 15 months from January 2020 to March 2021 was discussed and </w:t>
      </w:r>
      <w:r w:rsidRPr="00310D92">
        <w:rPr>
          <w:rFonts w:cstheme="minorHAnsi"/>
          <w:sz w:val="22"/>
          <w:szCs w:val="22"/>
        </w:rPr>
        <w:t xml:space="preserve">agreed, subject to </w:t>
      </w:r>
      <w:r w:rsidR="00EA7370">
        <w:rPr>
          <w:rFonts w:cstheme="minorHAnsi"/>
          <w:sz w:val="22"/>
          <w:szCs w:val="22"/>
        </w:rPr>
        <w:t xml:space="preserve">confirmation of the wider LEP budget for 2020/21 by the Board in February. It was also suggested that a flexible approach may be required in order to respond effectively to </w:t>
      </w:r>
      <w:r w:rsidRPr="00310D92">
        <w:rPr>
          <w:rFonts w:cstheme="minorHAnsi"/>
          <w:sz w:val="22"/>
          <w:szCs w:val="22"/>
        </w:rPr>
        <w:t xml:space="preserve">any issues </w:t>
      </w:r>
      <w:r w:rsidR="00EA7370">
        <w:rPr>
          <w:rFonts w:cstheme="minorHAnsi"/>
          <w:sz w:val="22"/>
          <w:szCs w:val="22"/>
        </w:rPr>
        <w:t xml:space="preserve">or opportunities </w:t>
      </w:r>
      <w:r w:rsidRPr="00310D92">
        <w:rPr>
          <w:rFonts w:cstheme="minorHAnsi"/>
          <w:sz w:val="22"/>
          <w:szCs w:val="22"/>
        </w:rPr>
        <w:t>that might arise following the budget on 7</w:t>
      </w:r>
      <w:r w:rsidRPr="00310D92">
        <w:rPr>
          <w:rFonts w:cstheme="minorHAnsi"/>
          <w:sz w:val="22"/>
          <w:szCs w:val="22"/>
          <w:vertAlign w:val="superscript"/>
        </w:rPr>
        <w:t>th</w:t>
      </w:r>
      <w:r w:rsidRPr="00310D92">
        <w:rPr>
          <w:rFonts w:cstheme="minorHAnsi"/>
          <w:sz w:val="22"/>
          <w:szCs w:val="22"/>
        </w:rPr>
        <w:t xml:space="preserve"> February. </w:t>
      </w:r>
    </w:p>
    <w:p w14:paraId="1F3F2241" w14:textId="77777777" w:rsidR="00EA7370" w:rsidRDefault="00EA7370" w:rsidP="00310D92">
      <w:pPr>
        <w:rPr>
          <w:rFonts w:cstheme="minorHAnsi"/>
          <w:sz w:val="22"/>
          <w:szCs w:val="22"/>
        </w:rPr>
      </w:pPr>
    </w:p>
    <w:p w14:paraId="2ABA4B42" w14:textId="6F76B430" w:rsidR="00310D92" w:rsidRDefault="00EA7370" w:rsidP="00310D92">
      <w:pPr>
        <w:rPr>
          <w:rFonts w:cstheme="minorHAnsi"/>
          <w:sz w:val="22"/>
          <w:szCs w:val="22"/>
        </w:rPr>
      </w:pPr>
      <w:r>
        <w:rPr>
          <w:rFonts w:cstheme="minorHAnsi"/>
          <w:sz w:val="22"/>
          <w:szCs w:val="22"/>
        </w:rPr>
        <w:t>In this regard it was n</w:t>
      </w:r>
      <w:r w:rsidR="00310D92" w:rsidRPr="00310D92">
        <w:rPr>
          <w:rFonts w:cstheme="minorHAnsi"/>
          <w:sz w:val="22"/>
          <w:szCs w:val="22"/>
        </w:rPr>
        <w:t>oted that a couple of the proposed work packages are provisional, subject to sufficient budget being available</w:t>
      </w:r>
      <w:r>
        <w:rPr>
          <w:rFonts w:cstheme="minorHAnsi"/>
          <w:sz w:val="22"/>
          <w:szCs w:val="22"/>
        </w:rPr>
        <w:t xml:space="preserve"> towards the end of the financial year to March 2021. </w:t>
      </w:r>
    </w:p>
    <w:p w14:paraId="32C842A2" w14:textId="77777777" w:rsidR="00EA7370" w:rsidRPr="00310D92" w:rsidRDefault="00EA7370" w:rsidP="00310D92">
      <w:pPr>
        <w:rPr>
          <w:rFonts w:cstheme="minorHAnsi"/>
          <w:sz w:val="22"/>
          <w:szCs w:val="22"/>
        </w:rPr>
      </w:pPr>
    </w:p>
    <w:p w14:paraId="3E6CB5E7" w14:textId="77777777" w:rsidR="00EA7370" w:rsidRDefault="00EA7370" w:rsidP="00310D92">
      <w:pPr>
        <w:rPr>
          <w:rFonts w:cstheme="minorHAnsi"/>
          <w:sz w:val="22"/>
          <w:szCs w:val="22"/>
        </w:rPr>
      </w:pPr>
      <w:r>
        <w:rPr>
          <w:rFonts w:cstheme="minorHAnsi"/>
          <w:sz w:val="22"/>
          <w:szCs w:val="22"/>
        </w:rPr>
        <w:t>The Committee d</w:t>
      </w:r>
      <w:r w:rsidR="00310D92" w:rsidRPr="00310D92">
        <w:rPr>
          <w:rFonts w:cstheme="minorHAnsi"/>
          <w:sz w:val="22"/>
          <w:szCs w:val="22"/>
        </w:rPr>
        <w:t>iscuss</w:t>
      </w:r>
      <w:r>
        <w:rPr>
          <w:rFonts w:cstheme="minorHAnsi"/>
          <w:sz w:val="22"/>
          <w:szCs w:val="22"/>
        </w:rPr>
        <w:t>ed</w:t>
      </w:r>
      <w:r w:rsidR="00310D92" w:rsidRPr="00310D92">
        <w:rPr>
          <w:rFonts w:cstheme="minorHAnsi"/>
          <w:sz w:val="22"/>
          <w:szCs w:val="22"/>
        </w:rPr>
        <w:t xml:space="preserve"> </w:t>
      </w:r>
      <w:r>
        <w:rPr>
          <w:rFonts w:cstheme="minorHAnsi"/>
          <w:sz w:val="22"/>
          <w:szCs w:val="22"/>
        </w:rPr>
        <w:t>the</w:t>
      </w:r>
      <w:r w:rsidR="00310D92" w:rsidRPr="00310D92">
        <w:rPr>
          <w:rFonts w:cstheme="minorHAnsi"/>
          <w:sz w:val="22"/>
          <w:szCs w:val="22"/>
        </w:rPr>
        <w:t xml:space="preserve"> likely need to respond quickly to </w:t>
      </w:r>
      <w:r>
        <w:rPr>
          <w:rFonts w:cstheme="minorHAnsi"/>
          <w:sz w:val="22"/>
          <w:szCs w:val="22"/>
        </w:rPr>
        <w:t xml:space="preserve">the infrastructure </w:t>
      </w:r>
      <w:r w:rsidR="00310D92" w:rsidRPr="00310D92">
        <w:rPr>
          <w:rFonts w:cstheme="minorHAnsi"/>
          <w:sz w:val="22"/>
          <w:szCs w:val="22"/>
        </w:rPr>
        <w:t xml:space="preserve">funding tap </w:t>
      </w:r>
      <w:r>
        <w:rPr>
          <w:rFonts w:cstheme="minorHAnsi"/>
          <w:sz w:val="22"/>
          <w:szCs w:val="22"/>
        </w:rPr>
        <w:t>‘</w:t>
      </w:r>
      <w:r w:rsidR="00310D92" w:rsidRPr="00310D92">
        <w:rPr>
          <w:rFonts w:cstheme="minorHAnsi"/>
          <w:sz w:val="22"/>
          <w:szCs w:val="22"/>
        </w:rPr>
        <w:t>being turned on</w:t>
      </w:r>
      <w:r>
        <w:rPr>
          <w:rFonts w:cstheme="minorHAnsi"/>
          <w:sz w:val="22"/>
          <w:szCs w:val="22"/>
        </w:rPr>
        <w:t>’</w:t>
      </w:r>
      <w:r w:rsidR="00310D92" w:rsidRPr="00310D92">
        <w:rPr>
          <w:rFonts w:cstheme="minorHAnsi"/>
          <w:sz w:val="22"/>
          <w:szCs w:val="22"/>
        </w:rPr>
        <w:t xml:space="preserve">, linked to priorities of the LIS. </w:t>
      </w:r>
      <w:r>
        <w:rPr>
          <w:rFonts w:cstheme="minorHAnsi"/>
          <w:sz w:val="22"/>
          <w:szCs w:val="22"/>
        </w:rPr>
        <w:t>It was n</w:t>
      </w:r>
      <w:r w:rsidR="00310D92" w:rsidRPr="00310D92">
        <w:rPr>
          <w:rFonts w:cstheme="minorHAnsi"/>
          <w:sz w:val="22"/>
          <w:szCs w:val="22"/>
        </w:rPr>
        <w:t xml:space="preserve">oted that LEP has been in discussion over </w:t>
      </w:r>
      <w:r>
        <w:rPr>
          <w:rFonts w:cstheme="minorHAnsi"/>
          <w:sz w:val="22"/>
          <w:szCs w:val="22"/>
        </w:rPr>
        <w:t xml:space="preserve">a </w:t>
      </w:r>
      <w:r w:rsidR="00310D92" w:rsidRPr="00310D92">
        <w:rPr>
          <w:rFonts w:cstheme="minorHAnsi"/>
          <w:sz w:val="22"/>
          <w:szCs w:val="22"/>
        </w:rPr>
        <w:t>project pipeline with the Local Authorities and this is also linked to A</w:t>
      </w:r>
      <w:r>
        <w:rPr>
          <w:rFonts w:cstheme="minorHAnsi"/>
          <w:sz w:val="22"/>
          <w:szCs w:val="22"/>
        </w:rPr>
        <w:t xml:space="preserve">genda </w:t>
      </w:r>
      <w:r w:rsidR="00310D92" w:rsidRPr="00310D92">
        <w:rPr>
          <w:rFonts w:cstheme="minorHAnsi"/>
          <w:sz w:val="22"/>
          <w:szCs w:val="22"/>
        </w:rPr>
        <w:t>I</w:t>
      </w:r>
      <w:r>
        <w:rPr>
          <w:rFonts w:cstheme="minorHAnsi"/>
          <w:sz w:val="22"/>
          <w:szCs w:val="22"/>
        </w:rPr>
        <w:t xml:space="preserve">tem </w:t>
      </w:r>
      <w:r w:rsidR="00310D92" w:rsidRPr="00310D92">
        <w:rPr>
          <w:rFonts w:cstheme="minorHAnsi"/>
          <w:sz w:val="22"/>
          <w:szCs w:val="22"/>
        </w:rPr>
        <w:t xml:space="preserve">7, the business case development activity. </w:t>
      </w:r>
    </w:p>
    <w:p w14:paraId="550D932B" w14:textId="77777777" w:rsidR="00EA7370" w:rsidRDefault="00EA7370" w:rsidP="00310D92">
      <w:pPr>
        <w:rPr>
          <w:rFonts w:cstheme="minorHAnsi"/>
          <w:sz w:val="22"/>
          <w:szCs w:val="22"/>
        </w:rPr>
      </w:pPr>
    </w:p>
    <w:p w14:paraId="5974B9E3" w14:textId="58194DEA" w:rsidR="00310D92" w:rsidRDefault="00EA7370" w:rsidP="00310D92">
      <w:pPr>
        <w:rPr>
          <w:rFonts w:cstheme="minorHAnsi"/>
          <w:sz w:val="22"/>
          <w:szCs w:val="22"/>
        </w:rPr>
      </w:pPr>
      <w:r>
        <w:rPr>
          <w:rFonts w:cstheme="minorHAnsi"/>
          <w:sz w:val="22"/>
          <w:szCs w:val="22"/>
        </w:rPr>
        <w:t>Committee members n</w:t>
      </w:r>
      <w:r w:rsidR="00310D92" w:rsidRPr="00310D92">
        <w:rPr>
          <w:rFonts w:cstheme="minorHAnsi"/>
          <w:sz w:val="22"/>
          <w:szCs w:val="22"/>
        </w:rPr>
        <w:t>oted importance of having the longer-term vision and strategy linked to ability to meet short term demands.</w:t>
      </w:r>
      <w:r>
        <w:rPr>
          <w:rFonts w:cstheme="minorHAnsi"/>
          <w:sz w:val="22"/>
          <w:szCs w:val="22"/>
        </w:rPr>
        <w:t xml:space="preserve"> Delivery performance on the </w:t>
      </w:r>
      <w:r w:rsidR="00310D92" w:rsidRPr="00310D92">
        <w:rPr>
          <w:rFonts w:cstheme="minorHAnsi"/>
          <w:sz w:val="22"/>
          <w:szCs w:val="22"/>
        </w:rPr>
        <w:t xml:space="preserve">current LGF programme </w:t>
      </w:r>
      <w:r>
        <w:rPr>
          <w:rFonts w:cstheme="minorHAnsi"/>
          <w:sz w:val="22"/>
          <w:szCs w:val="22"/>
        </w:rPr>
        <w:t xml:space="preserve">is likely to be a key determinant of future funding, and it was confirmed that this is currently on target. </w:t>
      </w:r>
    </w:p>
    <w:p w14:paraId="68AC5366" w14:textId="77777777" w:rsidR="00EA7370" w:rsidRPr="00310D92" w:rsidRDefault="00EA7370" w:rsidP="00310D92">
      <w:pPr>
        <w:rPr>
          <w:rFonts w:cstheme="minorHAnsi"/>
          <w:sz w:val="22"/>
          <w:szCs w:val="22"/>
        </w:rPr>
      </w:pPr>
    </w:p>
    <w:p w14:paraId="267586CB" w14:textId="2CDAF932" w:rsidR="008E07FA" w:rsidRDefault="00EA7370" w:rsidP="00EA7370">
      <w:pPr>
        <w:rPr>
          <w:rFonts w:ascii="Calibri" w:eastAsia="Times New Roman" w:hAnsi="Calibri" w:cs="Calibri"/>
          <w:sz w:val="22"/>
          <w:szCs w:val="22"/>
        </w:rPr>
      </w:pPr>
      <w:r>
        <w:rPr>
          <w:rFonts w:cstheme="minorHAnsi"/>
          <w:sz w:val="22"/>
          <w:szCs w:val="22"/>
        </w:rPr>
        <w:t>A D</w:t>
      </w:r>
      <w:r w:rsidR="00310D92" w:rsidRPr="00310D92">
        <w:rPr>
          <w:rFonts w:cstheme="minorHAnsi"/>
          <w:sz w:val="22"/>
          <w:szCs w:val="22"/>
        </w:rPr>
        <w:t xml:space="preserve">raft </w:t>
      </w:r>
      <w:r>
        <w:rPr>
          <w:rFonts w:cstheme="minorHAnsi"/>
          <w:sz w:val="22"/>
          <w:szCs w:val="22"/>
        </w:rPr>
        <w:t>F</w:t>
      </w:r>
      <w:r w:rsidR="00310D92" w:rsidRPr="00310D92">
        <w:rPr>
          <w:rFonts w:cstheme="minorHAnsi"/>
          <w:sz w:val="22"/>
          <w:szCs w:val="22"/>
        </w:rPr>
        <w:t xml:space="preserve">orward </w:t>
      </w:r>
      <w:r>
        <w:rPr>
          <w:rFonts w:cstheme="minorHAnsi"/>
          <w:sz w:val="22"/>
          <w:szCs w:val="22"/>
        </w:rPr>
        <w:t>P</w:t>
      </w:r>
      <w:r w:rsidR="00310D92" w:rsidRPr="00310D92">
        <w:rPr>
          <w:rFonts w:cstheme="minorHAnsi"/>
          <w:sz w:val="22"/>
          <w:szCs w:val="22"/>
        </w:rPr>
        <w:t xml:space="preserve">lan </w:t>
      </w:r>
      <w:r>
        <w:rPr>
          <w:rFonts w:cstheme="minorHAnsi"/>
          <w:sz w:val="22"/>
          <w:szCs w:val="22"/>
        </w:rPr>
        <w:t xml:space="preserve">for Strategy Committee meetings in 2020 </w:t>
      </w:r>
      <w:r w:rsidR="00310D92" w:rsidRPr="00310D92">
        <w:rPr>
          <w:rFonts w:cstheme="minorHAnsi"/>
          <w:sz w:val="22"/>
          <w:szCs w:val="22"/>
        </w:rPr>
        <w:t>was shared</w:t>
      </w:r>
      <w:r>
        <w:rPr>
          <w:rFonts w:cstheme="minorHAnsi"/>
          <w:sz w:val="22"/>
          <w:szCs w:val="22"/>
        </w:rPr>
        <w:t xml:space="preserve"> and agreed</w:t>
      </w:r>
      <w:r w:rsidR="00310D92" w:rsidRPr="00310D92">
        <w:rPr>
          <w:rFonts w:cstheme="minorHAnsi"/>
          <w:sz w:val="22"/>
          <w:szCs w:val="22"/>
        </w:rPr>
        <w:t>.</w:t>
      </w:r>
    </w:p>
    <w:p w14:paraId="410073BA" w14:textId="77777777" w:rsidR="00A90438" w:rsidRPr="00A90438" w:rsidRDefault="00A90438" w:rsidP="00A90438">
      <w:pPr>
        <w:textAlignment w:val="center"/>
        <w:rPr>
          <w:rFonts w:ascii="Calibri" w:eastAsia="Times New Roman" w:hAnsi="Calibri" w:cs="Calibri"/>
          <w:sz w:val="22"/>
          <w:szCs w:val="22"/>
        </w:rPr>
      </w:pPr>
    </w:p>
    <w:p w14:paraId="3D4B7E84" w14:textId="77777777" w:rsidR="00EA7370" w:rsidRDefault="00EA7370" w:rsidP="00EA7370">
      <w:pPr>
        <w:rPr>
          <w:sz w:val="22"/>
          <w:szCs w:val="22"/>
        </w:rPr>
      </w:pPr>
      <w:r w:rsidRPr="00EA7370">
        <w:rPr>
          <w:sz w:val="22"/>
          <w:szCs w:val="22"/>
        </w:rPr>
        <w:t>M</w:t>
      </w:r>
      <w:r>
        <w:rPr>
          <w:sz w:val="22"/>
          <w:szCs w:val="22"/>
        </w:rPr>
        <w:t xml:space="preserve">artin </w:t>
      </w:r>
      <w:r w:rsidRPr="00EA7370">
        <w:rPr>
          <w:sz w:val="22"/>
          <w:szCs w:val="22"/>
        </w:rPr>
        <w:t>W</w:t>
      </w:r>
      <w:r>
        <w:rPr>
          <w:sz w:val="22"/>
          <w:szCs w:val="22"/>
        </w:rPr>
        <w:t xml:space="preserve">ood </w:t>
      </w:r>
      <w:r w:rsidRPr="00EA7370">
        <w:rPr>
          <w:sz w:val="22"/>
          <w:szCs w:val="22"/>
        </w:rPr>
        <w:t>suggest</w:t>
      </w:r>
      <w:r>
        <w:rPr>
          <w:sz w:val="22"/>
          <w:szCs w:val="22"/>
        </w:rPr>
        <w:t xml:space="preserve">ed that moving forwards the Committee may wish to </w:t>
      </w:r>
      <w:r w:rsidRPr="00EA7370">
        <w:rPr>
          <w:sz w:val="22"/>
          <w:szCs w:val="22"/>
        </w:rPr>
        <w:t>reflect</w:t>
      </w:r>
      <w:r>
        <w:rPr>
          <w:sz w:val="22"/>
          <w:szCs w:val="22"/>
        </w:rPr>
        <w:t xml:space="preserve"> </w:t>
      </w:r>
      <w:r w:rsidRPr="00EA7370">
        <w:rPr>
          <w:sz w:val="22"/>
          <w:szCs w:val="22"/>
        </w:rPr>
        <w:t xml:space="preserve">on the innovation agenda </w:t>
      </w:r>
      <w:r>
        <w:rPr>
          <w:sz w:val="22"/>
          <w:szCs w:val="22"/>
        </w:rPr>
        <w:t>which will feature strongly in</w:t>
      </w:r>
      <w:r w:rsidRPr="00EA7370">
        <w:rPr>
          <w:sz w:val="22"/>
          <w:szCs w:val="22"/>
        </w:rPr>
        <w:t xml:space="preserve"> priorities moving forwards. </w:t>
      </w:r>
      <w:r>
        <w:rPr>
          <w:sz w:val="22"/>
          <w:szCs w:val="22"/>
        </w:rPr>
        <w:t>There is an o</w:t>
      </w:r>
      <w:r w:rsidRPr="00EA7370">
        <w:rPr>
          <w:sz w:val="22"/>
          <w:szCs w:val="22"/>
        </w:rPr>
        <w:t>pportunity for thought leadership</w:t>
      </w:r>
      <w:r>
        <w:rPr>
          <w:sz w:val="22"/>
          <w:szCs w:val="22"/>
        </w:rPr>
        <w:t xml:space="preserve"> in this space from Cheshire and Warrington</w:t>
      </w:r>
      <w:r w:rsidRPr="00EA7370">
        <w:rPr>
          <w:sz w:val="22"/>
          <w:szCs w:val="22"/>
        </w:rPr>
        <w:t>.</w:t>
      </w:r>
    </w:p>
    <w:p w14:paraId="73BEB092" w14:textId="7A8AE3A1" w:rsidR="00EA7370" w:rsidRPr="00EA7370" w:rsidRDefault="00EA7370" w:rsidP="00EA7370">
      <w:pPr>
        <w:rPr>
          <w:sz w:val="22"/>
          <w:szCs w:val="22"/>
        </w:rPr>
      </w:pPr>
      <w:r w:rsidRPr="00EA7370">
        <w:rPr>
          <w:sz w:val="22"/>
          <w:szCs w:val="22"/>
        </w:rPr>
        <w:t xml:space="preserve"> </w:t>
      </w:r>
    </w:p>
    <w:p w14:paraId="7588D18A" w14:textId="500105BD" w:rsidR="00EA7370" w:rsidRPr="00EA7370" w:rsidRDefault="00EA7370" w:rsidP="00EA7370">
      <w:pPr>
        <w:rPr>
          <w:sz w:val="22"/>
          <w:szCs w:val="22"/>
        </w:rPr>
      </w:pPr>
      <w:r>
        <w:rPr>
          <w:sz w:val="22"/>
          <w:szCs w:val="22"/>
        </w:rPr>
        <w:t xml:space="preserve">There was a short discussion on the relationship with and alignment to strategies sitting outside of the LEP, e.g. the current North West Business Leadership Team and NP11 agendas. It was confirmed that the LEP inputs to these work programmes when able and appropriate to make sure there are no conflicts in policy. It was suggested that </w:t>
      </w:r>
      <w:r w:rsidRPr="00EA7370">
        <w:rPr>
          <w:sz w:val="22"/>
          <w:szCs w:val="22"/>
        </w:rPr>
        <w:t>David Levine</w:t>
      </w:r>
      <w:r>
        <w:rPr>
          <w:sz w:val="22"/>
          <w:szCs w:val="22"/>
        </w:rPr>
        <w:t xml:space="preserve">, Strategic Coordinator at NP11, be invited </w:t>
      </w:r>
      <w:r w:rsidRPr="00EA7370">
        <w:rPr>
          <w:sz w:val="22"/>
          <w:szCs w:val="22"/>
        </w:rPr>
        <w:t xml:space="preserve">to a future meeting to discuss </w:t>
      </w:r>
      <w:r w:rsidR="004E3703">
        <w:rPr>
          <w:sz w:val="22"/>
          <w:szCs w:val="22"/>
        </w:rPr>
        <w:t xml:space="preserve">emerging </w:t>
      </w:r>
      <w:r w:rsidRPr="00EA7370">
        <w:rPr>
          <w:sz w:val="22"/>
          <w:szCs w:val="22"/>
        </w:rPr>
        <w:t xml:space="preserve">NP11 strategies. </w:t>
      </w:r>
    </w:p>
    <w:p w14:paraId="7FE913D3" w14:textId="52460B83" w:rsidR="005C570E" w:rsidRDefault="005C570E" w:rsidP="00600757">
      <w:pPr>
        <w:textAlignment w:val="center"/>
        <w:rPr>
          <w:rFonts w:ascii="Calibri" w:eastAsia="Times New Roman" w:hAnsi="Calibri" w:cs="Calibri"/>
          <w:bCs/>
          <w:iCs/>
          <w:sz w:val="22"/>
          <w:szCs w:val="22"/>
        </w:rPr>
      </w:pPr>
    </w:p>
    <w:p w14:paraId="643470FC" w14:textId="495FC983" w:rsidR="004E3703" w:rsidRDefault="004E3703" w:rsidP="00600757">
      <w:pPr>
        <w:textAlignment w:val="center"/>
        <w:rPr>
          <w:rFonts w:ascii="Calibri" w:eastAsia="Times New Roman" w:hAnsi="Calibri" w:cs="Calibri"/>
          <w:b/>
          <w:i/>
          <w:sz w:val="22"/>
          <w:szCs w:val="22"/>
        </w:rPr>
      </w:pPr>
      <w:r w:rsidRPr="004E3703">
        <w:rPr>
          <w:rFonts w:ascii="Calibri" w:eastAsia="Times New Roman" w:hAnsi="Calibri" w:cs="Calibri"/>
          <w:b/>
          <w:i/>
          <w:sz w:val="22"/>
          <w:szCs w:val="22"/>
        </w:rPr>
        <w:t>Action: Andy Hulme to incorporate a session on NP11 strategy work into the Forward Plan.</w:t>
      </w:r>
    </w:p>
    <w:p w14:paraId="2B8C8809" w14:textId="77777777" w:rsidR="00FF6323" w:rsidRDefault="00FF6323" w:rsidP="00FF6323">
      <w:pPr>
        <w:textAlignment w:val="center"/>
        <w:rPr>
          <w:rFonts w:ascii="Calibri" w:eastAsia="Times New Roman" w:hAnsi="Calibri" w:cs="Calibri"/>
          <w:bCs/>
          <w:iCs/>
          <w:sz w:val="22"/>
          <w:szCs w:val="22"/>
        </w:rPr>
      </w:pPr>
    </w:p>
    <w:p w14:paraId="12D43874" w14:textId="728676E8" w:rsidR="00FF6323" w:rsidRPr="00FF6323" w:rsidRDefault="00FF6323" w:rsidP="00FF6323">
      <w:pPr>
        <w:textAlignment w:val="center"/>
        <w:rPr>
          <w:rFonts w:ascii="Calibri" w:eastAsia="Times New Roman" w:hAnsi="Calibri" w:cs="Calibri"/>
          <w:bCs/>
          <w:iCs/>
          <w:sz w:val="22"/>
          <w:szCs w:val="22"/>
        </w:rPr>
      </w:pPr>
      <w:r w:rsidRPr="00FF6323">
        <w:rPr>
          <w:rFonts w:ascii="Calibri" w:eastAsia="Times New Roman" w:hAnsi="Calibri" w:cs="Calibri"/>
          <w:bCs/>
          <w:iCs/>
          <w:sz w:val="22"/>
          <w:szCs w:val="22"/>
        </w:rPr>
        <w:t>P</w:t>
      </w:r>
      <w:r>
        <w:rPr>
          <w:rFonts w:ascii="Calibri" w:eastAsia="Times New Roman" w:hAnsi="Calibri" w:cs="Calibri"/>
          <w:bCs/>
          <w:iCs/>
          <w:sz w:val="22"/>
          <w:szCs w:val="22"/>
        </w:rPr>
        <w:t xml:space="preserve">eter Skates asked for an update on the work on the rural agenda being progressed by Cheshire East and Cheshire West and Chester to be included as part of the Forward plan. </w:t>
      </w:r>
    </w:p>
    <w:p w14:paraId="7AC280CD" w14:textId="77777777" w:rsidR="00FF6323" w:rsidRPr="004E3703" w:rsidRDefault="00FF6323" w:rsidP="00600757">
      <w:pPr>
        <w:textAlignment w:val="center"/>
        <w:rPr>
          <w:rFonts w:ascii="Calibri" w:eastAsia="Times New Roman" w:hAnsi="Calibri" w:cs="Calibri"/>
          <w:b/>
          <w:i/>
          <w:sz w:val="22"/>
          <w:szCs w:val="22"/>
        </w:rPr>
      </w:pPr>
    </w:p>
    <w:p w14:paraId="72A76891" w14:textId="13FF82AA" w:rsidR="00FF6323" w:rsidRDefault="00FF6323" w:rsidP="00FF6323">
      <w:pPr>
        <w:textAlignment w:val="center"/>
        <w:rPr>
          <w:rFonts w:ascii="Calibri" w:eastAsia="Times New Roman" w:hAnsi="Calibri" w:cs="Calibri"/>
          <w:b/>
          <w:i/>
          <w:sz w:val="22"/>
          <w:szCs w:val="22"/>
        </w:rPr>
      </w:pPr>
      <w:r w:rsidRPr="004E3703">
        <w:rPr>
          <w:rFonts w:ascii="Calibri" w:eastAsia="Times New Roman" w:hAnsi="Calibri" w:cs="Calibri"/>
          <w:b/>
          <w:i/>
          <w:sz w:val="22"/>
          <w:szCs w:val="22"/>
        </w:rPr>
        <w:t xml:space="preserve">Action: Andy Hulme to incorporate a session on </w:t>
      </w:r>
      <w:r>
        <w:rPr>
          <w:rFonts w:ascii="Calibri" w:eastAsia="Times New Roman" w:hAnsi="Calibri" w:cs="Calibri"/>
          <w:b/>
          <w:i/>
          <w:sz w:val="22"/>
          <w:szCs w:val="22"/>
        </w:rPr>
        <w:t>the rural growth agenda</w:t>
      </w:r>
      <w:r w:rsidRPr="004E3703">
        <w:rPr>
          <w:rFonts w:ascii="Calibri" w:eastAsia="Times New Roman" w:hAnsi="Calibri" w:cs="Calibri"/>
          <w:b/>
          <w:i/>
          <w:sz w:val="22"/>
          <w:szCs w:val="22"/>
        </w:rPr>
        <w:t xml:space="preserve"> into the Forward Plan.</w:t>
      </w:r>
    </w:p>
    <w:p w14:paraId="582FAF56" w14:textId="77777777" w:rsidR="004E3703" w:rsidRPr="00EA7370" w:rsidRDefault="004E3703" w:rsidP="00600757">
      <w:pPr>
        <w:textAlignment w:val="center"/>
        <w:rPr>
          <w:rFonts w:ascii="Calibri" w:eastAsia="Times New Roman" w:hAnsi="Calibri" w:cs="Calibri"/>
          <w:bCs/>
          <w:iCs/>
          <w:sz w:val="22"/>
          <w:szCs w:val="22"/>
        </w:rPr>
      </w:pPr>
    </w:p>
    <w:bookmarkEnd w:id="0"/>
    <w:p w14:paraId="6FA6275A" w14:textId="0286328A" w:rsidR="00A35BBA" w:rsidRPr="005C570E" w:rsidRDefault="008E5E07" w:rsidP="005C570E">
      <w:pPr>
        <w:textAlignment w:val="center"/>
        <w:rPr>
          <w:rFonts w:ascii="Calibri" w:eastAsia="Times New Roman" w:hAnsi="Calibri" w:cs="Calibri"/>
          <w:b/>
          <w:sz w:val="22"/>
          <w:szCs w:val="22"/>
        </w:rPr>
      </w:pPr>
      <w:r>
        <w:rPr>
          <w:rFonts w:ascii="Calibri" w:eastAsia="Times New Roman" w:hAnsi="Calibri" w:cs="Calibri"/>
          <w:b/>
          <w:bCs/>
          <w:sz w:val="22"/>
          <w:szCs w:val="22"/>
        </w:rPr>
        <w:t xml:space="preserve">Agenda Item </w:t>
      </w:r>
      <w:r w:rsidR="00310D92">
        <w:rPr>
          <w:rFonts w:ascii="Calibri" w:eastAsia="Times New Roman" w:hAnsi="Calibri" w:cs="Calibri"/>
          <w:b/>
          <w:bCs/>
          <w:sz w:val="22"/>
          <w:szCs w:val="22"/>
        </w:rPr>
        <w:t>6</w:t>
      </w:r>
      <w:r>
        <w:rPr>
          <w:rFonts w:ascii="Calibri" w:eastAsia="Times New Roman" w:hAnsi="Calibri" w:cs="Calibri"/>
          <w:b/>
          <w:bCs/>
          <w:sz w:val="22"/>
          <w:szCs w:val="22"/>
        </w:rPr>
        <w:t xml:space="preserve">: </w:t>
      </w:r>
      <w:r w:rsidR="00A84A1D">
        <w:rPr>
          <w:rFonts w:ascii="Calibri" w:eastAsia="Times New Roman" w:hAnsi="Calibri" w:cs="Calibri"/>
          <w:b/>
          <w:bCs/>
          <w:sz w:val="22"/>
          <w:szCs w:val="22"/>
        </w:rPr>
        <w:t>Local Industrial Strategy</w:t>
      </w:r>
    </w:p>
    <w:p w14:paraId="4F6BA879" w14:textId="702B195F" w:rsidR="00994C08" w:rsidRDefault="00994C08" w:rsidP="00A35BBA">
      <w:pPr>
        <w:textAlignment w:val="center"/>
        <w:rPr>
          <w:rFonts w:ascii="Calibri" w:eastAsia="Times New Roman" w:hAnsi="Calibri" w:cs="Calibri"/>
          <w:b/>
          <w:bCs/>
          <w:sz w:val="22"/>
          <w:szCs w:val="22"/>
        </w:rPr>
      </w:pPr>
    </w:p>
    <w:p w14:paraId="27940C21" w14:textId="213620E1" w:rsidR="008E07FA" w:rsidRDefault="00310D92" w:rsidP="008E07FA">
      <w:pPr>
        <w:textAlignment w:val="center"/>
        <w:rPr>
          <w:rFonts w:ascii="Calibri" w:eastAsia="Times New Roman" w:hAnsi="Calibri" w:cs="Calibri"/>
          <w:bCs/>
          <w:sz w:val="22"/>
          <w:szCs w:val="22"/>
        </w:rPr>
      </w:pPr>
      <w:r w:rsidRPr="00310D92">
        <w:rPr>
          <w:rFonts w:ascii="Calibri" w:eastAsia="Times New Roman" w:hAnsi="Calibri" w:cs="Calibri"/>
          <w:bCs/>
          <w:sz w:val="22"/>
          <w:szCs w:val="22"/>
        </w:rPr>
        <w:t>Andy Hulme</w:t>
      </w:r>
      <w:r>
        <w:rPr>
          <w:rFonts w:ascii="Calibri" w:eastAsia="Times New Roman" w:hAnsi="Calibri" w:cs="Calibri"/>
          <w:bCs/>
          <w:sz w:val="22"/>
          <w:szCs w:val="22"/>
        </w:rPr>
        <w:t xml:space="preserve"> provided a verbal update on the current position regarding the Local Industrial Strategy</w:t>
      </w:r>
      <w:r w:rsidR="004E3703">
        <w:rPr>
          <w:rFonts w:ascii="Calibri" w:eastAsia="Times New Roman" w:hAnsi="Calibri" w:cs="Calibri"/>
          <w:bCs/>
          <w:sz w:val="22"/>
          <w:szCs w:val="22"/>
        </w:rPr>
        <w:t xml:space="preserve"> (LIS)</w:t>
      </w:r>
      <w:r>
        <w:rPr>
          <w:rFonts w:ascii="Calibri" w:eastAsia="Times New Roman" w:hAnsi="Calibri" w:cs="Calibri"/>
          <w:bCs/>
          <w:sz w:val="22"/>
          <w:szCs w:val="22"/>
        </w:rPr>
        <w:t xml:space="preserve">. </w:t>
      </w:r>
    </w:p>
    <w:p w14:paraId="70545B17" w14:textId="6F378095" w:rsidR="004E3703" w:rsidRDefault="004E3703" w:rsidP="008E07FA">
      <w:pPr>
        <w:textAlignment w:val="center"/>
        <w:rPr>
          <w:rFonts w:ascii="Calibri" w:eastAsia="Times New Roman" w:hAnsi="Calibri" w:cs="Calibri"/>
          <w:bCs/>
          <w:sz w:val="22"/>
          <w:szCs w:val="22"/>
        </w:rPr>
      </w:pPr>
    </w:p>
    <w:p w14:paraId="43D58DF3" w14:textId="77777777" w:rsidR="004E3703" w:rsidRDefault="004E3703" w:rsidP="004E3703">
      <w:pPr>
        <w:rPr>
          <w:sz w:val="22"/>
          <w:szCs w:val="22"/>
        </w:rPr>
      </w:pPr>
      <w:r>
        <w:rPr>
          <w:sz w:val="22"/>
          <w:szCs w:val="22"/>
        </w:rPr>
        <w:t>The l</w:t>
      </w:r>
      <w:r w:rsidRPr="004E3703">
        <w:rPr>
          <w:sz w:val="22"/>
          <w:szCs w:val="22"/>
        </w:rPr>
        <w:t xml:space="preserve">atest draft </w:t>
      </w:r>
      <w:r>
        <w:rPr>
          <w:sz w:val="22"/>
          <w:szCs w:val="22"/>
        </w:rPr>
        <w:t xml:space="preserve">is </w:t>
      </w:r>
      <w:r w:rsidRPr="004E3703">
        <w:rPr>
          <w:sz w:val="22"/>
          <w:szCs w:val="22"/>
        </w:rPr>
        <w:t xml:space="preserve">still with </w:t>
      </w:r>
      <w:r>
        <w:rPr>
          <w:sz w:val="22"/>
          <w:szCs w:val="22"/>
        </w:rPr>
        <w:t>the Cities and Local Growth Unit, with some</w:t>
      </w:r>
      <w:r w:rsidRPr="004E3703">
        <w:rPr>
          <w:sz w:val="22"/>
          <w:szCs w:val="22"/>
        </w:rPr>
        <w:t xml:space="preserve"> further feedback received yesterday</w:t>
      </w:r>
      <w:r>
        <w:rPr>
          <w:sz w:val="22"/>
          <w:szCs w:val="22"/>
        </w:rPr>
        <w:t xml:space="preserve">. It has been agreed that </w:t>
      </w:r>
      <w:r w:rsidRPr="004E3703">
        <w:rPr>
          <w:sz w:val="22"/>
          <w:szCs w:val="22"/>
        </w:rPr>
        <w:t xml:space="preserve">one further draft </w:t>
      </w:r>
      <w:r>
        <w:rPr>
          <w:sz w:val="22"/>
          <w:szCs w:val="22"/>
        </w:rPr>
        <w:t xml:space="preserve">will be produced </w:t>
      </w:r>
      <w:r w:rsidRPr="004E3703">
        <w:rPr>
          <w:sz w:val="22"/>
          <w:szCs w:val="22"/>
        </w:rPr>
        <w:t>for mid-January</w:t>
      </w:r>
      <w:r>
        <w:rPr>
          <w:sz w:val="22"/>
          <w:szCs w:val="22"/>
        </w:rPr>
        <w:t xml:space="preserve"> to reflect the latest comments</w:t>
      </w:r>
      <w:r w:rsidRPr="004E3703">
        <w:rPr>
          <w:sz w:val="22"/>
          <w:szCs w:val="22"/>
        </w:rPr>
        <w:t xml:space="preserve">. </w:t>
      </w:r>
      <w:r>
        <w:rPr>
          <w:sz w:val="22"/>
          <w:szCs w:val="22"/>
        </w:rPr>
        <w:t>The LEP is s</w:t>
      </w:r>
      <w:r w:rsidRPr="004E3703">
        <w:rPr>
          <w:sz w:val="22"/>
          <w:szCs w:val="22"/>
        </w:rPr>
        <w:t xml:space="preserve">till waiting </w:t>
      </w:r>
      <w:r>
        <w:rPr>
          <w:sz w:val="22"/>
          <w:szCs w:val="22"/>
        </w:rPr>
        <w:t xml:space="preserve">for a </w:t>
      </w:r>
      <w:r w:rsidRPr="004E3703">
        <w:rPr>
          <w:sz w:val="22"/>
          <w:szCs w:val="22"/>
        </w:rPr>
        <w:t xml:space="preserve">clear position </w:t>
      </w:r>
      <w:r>
        <w:rPr>
          <w:sz w:val="22"/>
          <w:szCs w:val="22"/>
        </w:rPr>
        <w:t xml:space="preserve">to emerge </w:t>
      </w:r>
      <w:r w:rsidRPr="004E3703">
        <w:rPr>
          <w:sz w:val="22"/>
          <w:szCs w:val="22"/>
        </w:rPr>
        <w:t xml:space="preserve">from </w:t>
      </w:r>
      <w:r>
        <w:rPr>
          <w:sz w:val="22"/>
          <w:szCs w:val="22"/>
        </w:rPr>
        <w:t>Ministers</w:t>
      </w:r>
      <w:r w:rsidRPr="004E3703">
        <w:rPr>
          <w:sz w:val="22"/>
          <w:szCs w:val="22"/>
        </w:rPr>
        <w:t xml:space="preserve"> as to future direction on LIS</w:t>
      </w:r>
      <w:r>
        <w:rPr>
          <w:sz w:val="22"/>
          <w:szCs w:val="22"/>
        </w:rPr>
        <w:t xml:space="preserve">, although the extensive references in the election manifesto and Queens Speech to infrastructure investment, towns and ‘levelling up’ are seen as positive and well aligned with the ambitions of the LIS. </w:t>
      </w:r>
    </w:p>
    <w:p w14:paraId="7E333863" w14:textId="4C71C669" w:rsidR="004E3703" w:rsidRPr="004E3703" w:rsidRDefault="004E3703" w:rsidP="004E3703">
      <w:pPr>
        <w:rPr>
          <w:sz w:val="22"/>
          <w:szCs w:val="22"/>
        </w:rPr>
      </w:pPr>
      <w:r w:rsidRPr="004E3703">
        <w:rPr>
          <w:sz w:val="22"/>
          <w:szCs w:val="22"/>
        </w:rPr>
        <w:t xml:space="preserve"> </w:t>
      </w:r>
    </w:p>
    <w:p w14:paraId="0E071C6A" w14:textId="51768172" w:rsidR="004E3703" w:rsidRPr="004E3703" w:rsidRDefault="004E3703" w:rsidP="004E3703">
      <w:pPr>
        <w:rPr>
          <w:sz w:val="22"/>
          <w:szCs w:val="22"/>
        </w:rPr>
      </w:pPr>
      <w:r w:rsidRPr="004E3703">
        <w:rPr>
          <w:sz w:val="22"/>
          <w:szCs w:val="22"/>
        </w:rPr>
        <w:t>M</w:t>
      </w:r>
      <w:r>
        <w:rPr>
          <w:sz w:val="22"/>
          <w:szCs w:val="22"/>
        </w:rPr>
        <w:t xml:space="preserve">artin </w:t>
      </w:r>
      <w:r w:rsidRPr="004E3703">
        <w:rPr>
          <w:sz w:val="22"/>
          <w:szCs w:val="22"/>
        </w:rPr>
        <w:t>W</w:t>
      </w:r>
      <w:r>
        <w:rPr>
          <w:sz w:val="22"/>
          <w:szCs w:val="22"/>
        </w:rPr>
        <w:t>ood stressed that from a BEIS perspective they still see our</w:t>
      </w:r>
      <w:r w:rsidRPr="004E3703">
        <w:rPr>
          <w:sz w:val="22"/>
          <w:szCs w:val="22"/>
        </w:rPr>
        <w:t xml:space="preserve"> LIS content </w:t>
      </w:r>
      <w:r>
        <w:rPr>
          <w:sz w:val="22"/>
          <w:szCs w:val="22"/>
        </w:rPr>
        <w:t>as</w:t>
      </w:r>
      <w:r w:rsidRPr="004E3703">
        <w:rPr>
          <w:sz w:val="22"/>
          <w:szCs w:val="22"/>
        </w:rPr>
        <w:t xml:space="preserve"> important and </w:t>
      </w:r>
      <w:r>
        <w:rPr>
          <w:sz w:val="22"/>
          <w:szCs w:val="22"/>
        </w:rPr>
        <w:t xml:space="preserve">that it </w:t>
      </w:r>
      <w:r w:rsidRPr="004E3703">
        <w:rPr>
          <w:sz w:val="22"/>
          <w:szCs w:val="22"/>
        </w:rPr>
        <w:t xml:space="preserve">should be shaping activity moving forwards. </w:t>
      </w:r>
    </w:p>
    <w:p w14:paraId="3F4CBE74" w14:textId="77777777" w:rsidR="004E3703" w:rsidRDefault="004E3703" w:rsidP="008E07FA">
      <w:pPr>
        <w:textAlignment w:val="center"/>
        <w:rPr>
          <w:rFonts w:ascii="Calibri" w:eastAsia="Times New Roman" w:hAnsi="Calibri" w:cs="Calibri"/>
          <w:bCs/>
          <w:sz w:val="22"/>
          <w:szCs w:val="22"/>
        </w:rPr>
      </w:pPr>
    </w:p>
    <w:p w14:paraId="68324972" w14:textId="53A74EBD" w:rsidR="008E07FA" w:rsidRDefault="008E07FA" w:rsidP="008E07FA">
      <w:pPr>
        <w:textAlignment w:val="center"/>
        <w:rPr>
          <w:rFonts w:ascii="Calibri" w:eastAsia="Times New Roman" w:hAnsi="Calibri" w:cs="Calibri"/>
          <w:bCs/>
          <w:sz w:val="22"/>
          <w:szCs w:val="22"/>
        </w:rPr>
      </w:pPr>
    </w:p>
    <w:p w14:paraId="548497EE" w14:textId="5FCDE298" w:rsidR="00310D92" w:rsidRDefault="00310D92" w:rsidP="008E07FA">
      <w:pPr>
        <w:textAlignment w:val="center"/>
        <w:rPr>
          <w:rFonts w:ascii="Calibri" w:eastAsia="Times New Roman" w:hAnsi="Calibri" w:cs="Calibri"/>
          <w:b/>
          <w:sz w:val="22"/>
          <w:szCs w:val="22"/>
        </w:rPr>
      </w:pPr>
      <w:r w:rsidRPr="00310D92">
        <w:rPr>
          <w:rFonts w:ascii="Calibri" w:eastAsia="Times New Roman" w:hAnsi="Calibri" w:cs="Calibri"/>
          <w:b/>
          <w:sz w:val="22"/>
          <w:szCs w:val="22"/>
        </w:rPr>
        <w:t xml:space="preserve">Agenda Item 7: Allocation of Funding for Business Case Development </w:t>
      </w:r>
    </w:p>
    <w:p w14:paraId="787AD43B" w14:textId="1B2CD4AC" w:rsidR="006D11A8" w:rsidRDefault="006D11A8" w:rsidP="008E07FA">
      <w:pPr>
        <w:textAlignment w:val="center"/>
        <w:rPr>
          <w:rFonts w:ascii="Calibri" w:eastAsia="Times New Roman" w:hAnsi="Calibri" w:cs="Calibri"/>
          <w:b/>
          <w:sz w:val="22"/>
          <w:szCs w:val="22"/>
        </w:rPr>
      </w:pPr>
    </w:p>
    <w:p w14:paraId="58746568" w14:textId="29261BFE" w:rsidR="006D11A8" w:rsidRDefault="006D11A8" w:rsidP="006D11A8">
      <w:pPr>
        <w:spacing w:after="160" w:line="259" w:lineRule="auto"/>
        <w:rPr>
          <w:rFonts w:ascii="Calibri" w:eastAsia="Calibri" w:hAnsi="Calibri" w:cs="Times New Roman"/>
          <w:sz w:val="22"/>
          <w:szCs w:val="22"/>
        </w:rPr>
      </w:pPr>
      <w:r w:rsidRPr="006D11A8">
        <w:rPr>
          <w:rFonts w:ascii="Calibri" w:eastAsia="Calibri" w:hAnsi="Calibri" w:cs="Times New Roman"/>
          <w:sz w:val="22"/>
          <w:szCs w:val="22"/>
        </w:rPr>
        <w:t>John Adlen joined the meeting for this item.</w:t>
      </w:r>
    </w:p>
    <w:p w14:paraId="360C9932" w14:textId="47E9A48E" w:rsidR="006D11A8" w:rsidRPr="006D11A8" w:rsidRDefault="006D11A8" w:rsidP="006D11A8">
      <w:pPr>
        <w:spacing w:after="160" w:line="259" w:lineRule="auto"/>
        <w:rPr>
          <w:rFonts w:ascii="Calibri" w:eastAsia="Calibri" w:hAnsi="Calibri" w:cs="Times New Roman"/>
          <w:sz w:val="22"/>
          <w:szCs w:val="22"/>
        </w:rPr>
      </w:pPr>
      <w:r>
        <w:rPr>
          <w:rFonts w:ascii="Calibri" w:eastAsia="Calibri" w:hAnsi="Calibri" w:cs="Times New Roman"/>
          <w:sz w:val="22"/>
          <w:szCs w:val="22"/>
        </w:rPr>
        <w:t xml:space="preserve">The contents of the papers were noted. </w:t>
      </w:r>
    </w:p>
    <w:p w14:paraId="04632C03" w14:textId="2FC3C83E" w:rsidR="006D11A8" w:rsidRPr="006D11A8" w:rsidRDefault="006D11A8" w:rsidP="006D11A8">
      <w:pPr>
        <w:spacing w:after="160" w:line="259" w:lineRule="auto"/>
        <w:rPr>
          <w:rFonts w:ascii="Calibri" w:eastAsia="Calibri" w:hAnsi="Calibri" w:cs="Times New Roman"/>
          <w:sz w:val="22"/>
          <w:szCs w:val="22"/>
        </w:rPr>
      </w:pPr>
      <w:r w:rsidRPr="006D11A8">
        <w:rPr>
          <w:rFonts w:ascii="Calibri" w:eastAsia="Calibri" w:hAnsi="Calibri" w:cs="Times New Roman"/>
          <w:sz w:val="22"/>
          <w:szCs w:val="22"/>
        </w:rPr>
        <w:t>P</w:t>
      </w:r>
      <w:r>
        <w:rPr>
          <w:rFonts w:ascii="Calibri" w:eastAsia="Calibri" w:hAnsi="Calibri" w:cs="Times New Roman"/>
          <w:sz w:val="22"/>
          <w:szCs w:val="22"/>
        </w:rPr>
        <w:t xml:space="preserve">hilip </w:t>
      </w:r>
      <w:r w:rsidRPr="006D11A8">
        <w:rPr>
          <w:rFonts w:ascii="Calibri" w:eastAsia="Calibri" w:hAnsi="Calibri" w:cs="Times New Roman"/>
          <w:sz w:val="22"/>
          <w:szCs w:val="22"/>
        </w:rPr>
        <w:t>C</w:t>
      </w:r>
      <w:r>
        <w:rPr>
          <w:rFonts w:ascii="Calibri" w:eastAsia="Calibri" w:hAnsi="Calibri" w:cs="Times New Roman"/>
          <w:sz w:val="22"/>
          <w:szCs w:val="22"/>
        </w:rPr>
        <w:t>ox, LEP Chief Executive,</w:t>
      </w:r>
      <w:r w:rsidRPr="006D11A8">
        <w:rPr>
          <w:rFonts w:ascii="Calibri" w:eastAsia="Calibri" w:hAnsi="Calibri" w:cs="Times New Roman"/>
          <w:sz w:val="22"/>
          <w:szCs w:val="22"/>
        </w:rPr>
        <w:t xml:space="preserve"> presented the </w:t>
      </w:r>
      <w:r>
        <w:rPr>
          <w:rFonts w:ascii="Calibri" w:eastAsia="Calibri" w:hAnsi="Calibri" w:cs="Times New Roman"/>
          <w:sz w:val="22"/>
          <w:szCs w:val="22"/>
        </w:rPr>
        <w:t xml:space="preserve">main </w:t>
      </w:r>
      <w:r w:rsidRPr="006D11A8">
        <w:rPr>
          <w:rFonts w:ascii="Calibri" w:eastAsia="Calibri" w:hAnsi="Calibri" w:cs="Times New Roman"/>
          <w:sz w:val="22"/>
          <w:szCs w:val="22"/>
        </w:rPr>
        <w:t xml:space="preserve">paper which set out the proposed allocation of the balance of the 2019/20 business case fund. Four schemes </w:t>
      </w:r>
      <w:r>
        <w:rPr>
          <w:rFonts w:ascii="Calibri" w:eastAsia="Calibri" w:hAnsi="Calibri" w:cs="Times New Roman"/>
          <w:sz w:val="22"/>
          <w:szCs w:val="22"/>
        </w:rPr>
        <w:t xml:space="preserve">were </w:t>
      </w:r>
      <w:r w:rsidRPr="006D11A8">
        <w:rPr>
          <w:rFonts w:ascii="Calibri" w:eastAsia="Calibri" w:hAnsi="Calibri" w:cs="Times New Roman"/>
          <w:sz w:val="22"/>
          <w:szCs w:val="22"/>
        </w:rPr>
        <w:t>recommended for funding</w:t>
      </w:r>
      <w:r>
        <w:rPr>
          <w:rFonts w:ascii="Calibri" w:eastAsia="Calibri" w:hAnsi="Calibri" w:cs="Times New Roman"/>
          <w:sz w:val="22"/>
          <w:szCs w:val="22"/>
        </w:rPr>
        <w:t>,</w:t>
      </w:r>
      <w:r w:rsidRPr="006D11A8">
        <w:rPr>
          <w:rFonts w:ascii="Calibri" w:eastAsia="Calibri" w:hAnsi="Calibri" w:cs="Times New Roman"/>
          <w:sz w:val="22"/>
          <w:szCs w:val="22"/>
        </w:rPr>
        <w:t xml:space="preserve"> </w:t>
      </w:r>
      <w:r>
        <w:rPr>
          <w:rFonts w:ascii="Calibri" w:eastAsia="Calibri" w:hAnsi="Calibri" w:cs="Times New Roman"/>
          <w:sz w:val="22"/>
          <w:szCs w:val="22"/>
        </w:rPr>
        <w:t>s</w:t>
      </w:r>
      <w:r w:rsidRPr="006D11A8">
        <w:rPr>
          <w:rFonts w:ascii="Calibri" w:eastAsia="Calibri" w:hAnsi="Calibri" w:cs="Times New Roman"/>
          <w:sz w:val="22"/>
          <w:szCs w:val="22"/>
        </w:rPr>
        <w:t xml:space="preserve">ome of these </w:t>
      </w:r>
      <w:r>
        <w:rPr>
          <w:rFonts w:ascii="Calibri" w:eastAsia="Calibri" w:hAnsi="Calibri" w:cs="Times New Roman"/>
          <w:sz w:val="22"/>
          <w:szCs w:val="22"/>
        </w:rPr>
        <w:t>being</w:t>
      </w:r>
      <w:r w:rsidRPr="006D11A8">
        <w:rPr>
          <w:rFonts w:ascii="Calibri" w:eastAsia="Calibri" w:hAnsi="Calibri" w:cs="Times New Roman"/>
          <w:sz w:val="22"/>
          <w:szCs w:val="22"/>
        </w:rPr>
        <w:t xml:space="preserve"> further allocations to progress business cases to the next, more detailed, stage of development. </w:t>
      </w:r>
    </w:p>
    <w:p w14:paraId="6B9C31C6" w14:textId="3536F7FE" w:rsidR="006D11A8" w:rsidRPr="006D11A8" w:rsidRDefault="006D11A8" w:rsidP="006D11A8">
      <w:pPr>
        <w:spacing w:after="160" w:line="259" w:lineRule="auto"/>
        <w:rPr>
          <w:rFonts w:ascii="Calibri" w:eastAsia="Calibri" w:hAnsi="Calibri" w:cs="Times New Roman"/>
          <w:sz w:val="22"/>
          <w:szCs w:val="22"/>
        </w:rPr>
      </w:pPr>
      <w:r>
        <w:rPr>
          <w:rFonts w:ascii="Calibri" w:eastAsia="Calibri" w:hAnsi="Calibri" w:cs="Times New Roman"/>
          <w:sz w:val="22"/>
          <w:szCs w:val="22"/>
        </w:rPr>
        <w:t xml:space="preserve">John Adlen presented a supplementary paper seeking agreement </w:t>
      </w:r>
      <w:r w:rsidRPr="006D11A8">
        <w:rPr>
          <w:rFonts w:ascii="Calibri" w:eastAsia="Calibri" w:hAnsi="Calibri" w:cs="Times New Roman"/>
          <w:sz w:val="22"/>
          <w:szCs w:val="22"/>
        </w:rPr>
        <w:t xml:space="preserve">to provide a £12.5k </w:t>
      </w:r>
      <w:r>
        <w:rPr>
          <w:rFonts w:ascii="Calibri" w:eastAsia="Calibri" w:hAnsi="Calibri" w:cs="Times New Roman"/>
          <w:sz w:val="22"/>
          <w:szCs w:val="22"/>
        </w:rPr>
        <w:t xml:space="preserve">contribution from the LEP </w:t>
      </w:r>
      <w:r w:rsidRPr="006D11A8">
        <w:rPr>
          <w:rFonts w:ascii="Calibri" w:eastAsia="Calibri" w:hAnsi="Calibri" w:cs="Times New Roman"/>
          <w:sz w:val="22"/>
          <w:szCs w:val="22"/>
        </w:rPr>
        <w:t>towards a high-level land use options exercise for surplus land around the existing Vauxhall Motors plant in Ellesmere Port.</w:t>
      </w:r>
      <w:r>
        <w:rPr>
          <w:rFonts w:ascii="Calibri" w:eastAsia="Calibri" w:hAnsi="Calibri" w:cs="Times New Roman"/>
          <w:sz w:val="22"/>
          <w:szCs w:val="22"/>
        </w:rPr>
        <w:t xml:space="preserve"> The changing nature of operations at Ellesmere Port, </w:t>
      </w:r>
      <w:proofErr w:type="gramStart"/>
      <w:r>
        <w:rPr>
          <w:rFonts w:ascii="Calibri" w:eastAsia="Calibri" w:hAnsi="Calibri" w:cs="Times New Roman"/>
          <w:sz w:val="22"/>
          <w:szCs w:val="22"/>
        </w:rPr>
        <w:t>in particular the</w:t>
      </w:r>
      <w:proofErr w:type="gramEnd"/>
      <w:r>
        <w:rPr>
          <w:rFonts w:ascii="Calibri" w:eastAsia="Calibri" w:hAnsi="Calibri" w:cs="Times New Roman"/>
          <w:sz w:val="22"/>
          <w:szCs w:val="22"/>
        </w:rPr>
        <w:t xml:space="preserve"> shift to ‘just-in-time’ production has resulted in large parts of the site being surplus to current requirements. The LEP and Cheshire West and Chester are therefore looking to commission work to understand how this land could be better utilised to support operations at the plant including boosting scope for supply chain manufacturers to locate there. </w:t>
      </w:r>
    </w:p>
    <w:p w14:paraId="622E6C18" w14:textId="77777777" w:rsidR="006D11A8" w:rsidRPr="006D11A8" w:rsidRDefault="006D11A8" w:rsidP="006D11A8">
      <w:pPr>
        <w:spacing w:after="160" w:line="259" w:lineRule="auto"/>
        <w:rPr>
          <w:rFonts w:ascii="Calibri" w:eastAsia="Calibri" w:hAnsi="Calibri" w:cs="Times New Roman"/>
          <w:sz w:val="22"/>
          <w:szCs w:val="22"/>
        </w:rPr>
      </w:pPr>
      <w:r w:rsidRPr="006D11A8">
        <w:rPr>
          <w:rFonts w:ascii="Calibri" w:eastAsia="Calibri" w:hAnsi="Calibri" w:cs="Times New Roman"/>
          <w:sz w:val="22"/>
          <w:szCs w:val="22"/>
        </w:rPr>
        <w:t xml:space="preserve">The Committee approved the allocation of £212,500 to support the development of these projects, noting that there will need to be an element of </w:t>
      </w:r>
      <w:proofErr w:type="spellStart"/>
      <w:r w:rsidRPr="006D11A8">
        <w:rPr>
          <w:rFonts w:ascii="Calibri" w:eastAsia="Calibri" w:hAnsi="Calibri" w:cs="Times New Roman"/>
          <w:sz w:val="22"/>
          <w:szCs w:val="22"/>
        </w:rPr>
        <w:t>cashflowing</w:t>
      </w:r>
      <w:proofErr w:type="spellEnd"/>
      <w:r w:rsidRPr="006D11A8">
        <w:rPr>
          <w:rFonts w:ascii="Calibri" w:eastAsia="Calibri" w:hAnsi="Calibri" w:cs="Times New Roman"/>
          <w:sz w:val="22"/>
          <w:szCs w:val="22"/>
        </w:rPr>
        <w:t xml:space="preserve"> into 2020/21.</w:t>
      </w:r>
    </w:p>
    <w:p w14:paraId="21E77A11" w14:textId="77777777" w:rsidR="006D11A8" w:rsidRPr="00310D92" w:rsidRDefault="006D11A8" w:rsidP="008E07FA">
      <w:pPr>
        <w:textAlignment w:val="center"/>
        <w:rPr>
          <w:rFonts w:ascii="Calibri" w:eastAsia="Times New Roman" w:hAnsi="Calibri" w:cs="Calibri"/>
          <w:b/>
          <w:sz w:val="22"/>
          <w:szCs w:val="22"/>
        </w:rPr>
      </w:pPr>
    </w:p>
    <w:p w14:paraId="73CED290" w14:textId="1EF1FE6E" w:rsidR="006807F4" w:rsidRPr="008E5E07" w:rsidRDefault="00CB7169" w:rsidP="00F80E25">
      <w:pPr>
        <w:pStyle w:val="NormalWeb"/>
        <w:rPr>
          <w:b/>
          <w:sz w:val="22"/>
        </w:rPr>
      </w:pPr>
      <w:r>
        <w:rPr>
          <w:rFonts w:ascii="Calibri" w:eastAsia="Times New Roman" w:hAnsi="Calibri" w:cs="Calibri"/>
          <w:b/>
          <w:sz w:val="22"/>
          <w:szCs w:val="22"/>
        </w:rPr>
        <w:t xml:space="preserve">Agenda Item </w:t>
      </w:r>
      <w:r w:rsidR="008E07FA">
        <w:rPr>
          <w:rFonts w:ascii="Calibri" w:eastAsia="Times New Roman" w:hAnsi="Calibri" w:cs="Calibri"/>
          <w:b/>
          <w:sz w:val="22"/>
          <w:szCs w:val="22"/>
        </w:rPr>
        <w:t>8</w:t>
      </w:r>
      <w:r>
        <w:rPr>
          <w:rFonts w:ascii="Calibri" w:eastAsia="Times New Roman" w:hAnsi="Calibri" w:cs="Calibri"/>
          <w:b/>
          <w:sz w:val="22"/>
          <w:szCs w:val="22"/>
        </w:rPr>
        <w:t xml:space="preserve">: </w:t>
      </w:r>
      <w:r w:rsidR="00FB22B7" w:rsidRPr="002910ED">
        <w:rPr>
          <w:rFonts w:asciiTheme="minorHAnsi" w:hAnsiTheme="minorHAnsi" w:cstheme="minorHAnsi"/>
          <w:b/>
          <w:sz w:val="22"/>
        </w:rPr>
        <w:t>Government Announcements</w:t>
      </w:r>
    </w:p>
    <w:p w14:paraId="5CF56BC0" w14:textId="77777777" w:rsidR="00DF48ED" w:rsidRDefault="006D11A8" w:rsidP="006D11A8">
      <w:pPr>
        <w:spacing w:after="160" w:line="259" w:lineRule="auto"/>
        <w:rPr>
          <w:rFonts w:ascii="Calibri" w:eastAsia="Calibri" w:hAnsi="Calibri" w:cs="Times New Roman"/>
          <w:sz w:val="22"/>
          <w:szCs w:val="22"/>
        </w:rPr>
      </w:pPr>
      <w:r>
        <w:rPr>
          <w:rFonts w:ascii="Calibri" w:eastAsia="Calibri" w:hAnsi="Calibri" w:cs="Times New Roman"/>
          <w:sz w:val="22"/>
          <w:szCs w:val="22"/>
        </w:rPr>
        <w:t xml:space="preserve">There was a short discussion on the outcome of the 2019 General Election, which now sees the sub-region represented by </w:t>
      </w:r>
      <w:r w:rsidR="00DF48ED">
        <w:rPr>
          <w:rFonts w:ascii="Calibri" w:eastAsia="Calibri" w:hAnsi="Calibri" w:cs="Times New Roman"/>
          <w:sz w:val="22"/>
          <w:szCs w:val="22"/>
        </w:rPr>
        <w:t>six Conservative and four Labour MPs. The LEP is still w</w:t>
      </w:r>
      <w:r w:rsidRPr="006D11A8">
        <w:rPr>
          <w:rFonts w:ascii="Calibri" w:eastAsia="Calibri" w:hAnsi="Calibri" w:cs="Times New Roman"/>
          <w:sz w:val="22"/>
          <w:szCs w:val="22"/>
        </w:rPr>
        <w:t xml:space="preserve">aiting to understand </w:t>
      </w:r>
      <w:r w:rsidR="00DF48ED">
        <w:rPr>
          <w:rFonts w:ascii="Calibri" w:eastAsia="Calibri" w:hAnsi="Calibri" w:cs="Times New Roman"/>
          <w:sz w:val="22"/>
          <w:szCs w:val="22"/>
        </w:rPr>
        <w:t xml:space="preserve">the </w:t>
      </w:r>
      <w:r w:rsidRPr="006D11A8">
        <w:rPr>
          <w:rFonts w:ascii="Calibri" w:eastAsia="Calibri" w:hAnsi="Calibri" w:cs="Times New Roman"/>
          <w:sz w:val="22"/>
          <w:szCs w:val="22"/>
        </w:rPr>
        <w:t>local implications of the content of the Queens Speech</w:t>
      </w:r>
      <w:r w:rsidR="00DF48ED">
        <w:rPr>
          <w:rFonts w:ascii="Calibri" w:eastAsia="Calibri" w:hAnsi="Calibri" w:cs="Times New Roman"/>
          <w:sz w:val="22"/>
          <w:szCs w:val="22"/>
        </w:rPr>
        <w:t xml:space="preserve"> and the proposed legislation set out within it</w:t>
      </w:r>
      <w:r w:rsidRPr="006D11A8">
        <w:rPr>
          <w:rFonts w:ascii="Calibri" w:eastAsia="Calibri" w:hAnsi="Calibri" w:cs="Times New Roman"/>
          <w:sz w:val="22"/>
          <w:szCs w:val="22"/>
        </w:rPr>
        <w:t xml:space="preserve">. </w:t>
      </w:r>
    </w:p>
    <w:p w14:paraId="4AD17DD9" w14:textId="25F49EDF" w:rsidR="006D11A8" w:rsidRPr="006D11A8" w:rsidRDefault="006D11A8" w:rsidP="006D11A8">
      <w:pPr>
        <w:spacing w:after="160" w:line="259" w:lineRule="auto"/>
        <w:rPr>
          <w:rFonts w:ascii="Calibri" w:eastAsia="Calibri" w:hAnsi="Calibri" w:cs="Times New Roman"/>
          <w:sz w:val="22"/>
          <w:szCs w:val="22"/>
        </w:rPr>
      </w:pPr>
      <w:proofErr w:type="gramStart"/>
      <w:r w:rsidRPr="006D11A8">
        <w:rPr>
          <w:rFonts w:ascii="Calibri" w:eastAsia="Calibri" w:hAnsi="Calibri" w:cs="Times New Roman"/>
          <w:sz w:val="22"/>
          <w:szCs w:val="22"/>
        </w:rPr>
        <w:t xml:space="preserve">In particular, </w:t>
      </w:r>
      <w:r w:rsidR="00DF48ED">
        <w:rPr>
          <w:rFonts w:ascii="Calibri" w:eastAsia="Calibri" w:hAnsi="Calibri" w:cs="Times New Roman"/>
          <w:sz w:val="22"/>
          <w:szCs w:val="22"/>
        </w:rPr>
        <w:t>it</w:t>
      </w:r>
      <w:proofErr w:type="gramEnd"/>
      <w:r w:rsidR="00DF48ED">
        <w:rPr>
          <w:rFonts w:ascii="Calibri" w:eastAsia="Calibri" w:hAnsi="Calibri" w:cs="Times New Roman"/>
          <w:sz w:val="22"/>
          <w:szCs w:val="22"/>
        </w:rPr>
        <w:t xml:space="preserve"> was noted that the </w:t>
      </w:r>
      <w:r w:rsidRPr="006D11A8">
        <w:rPr>
          <w:rFonts w:ascii="Calibri" w:eastAsia="Calibri" w:hAnsi="Calibri" w:cs="Times New Roman"/>
          <w:sz w:val="22"/>
          <w:szCs w:val="22"/>
        </w:rPr>
        <w:t>Government will be bringing forward an English Devolution White Paper in the new year which may have implications for C</w:t>
      </w:r>
      <w:r w:rsidR="00DF48ED">
        <w:rPr>
          <w:rFonts w:ascii="Calibri" w:eastAsia="Calibri" w:hAnsi="Calibri" w:cs="Times New Roman"/>
          <w:sz w:val="22"/>
          <w:szCs w:val="22"/>
        </w:rPr>
        <w:t xml:space="preserve">heshire and </w:t>
      </w:r>
      <w:r w:rsidRPr="006D11A8">
        <w:rPr>
          <w:rFonts w:ascii="Calibri" w:eastAsia="Calibri" w:hAnsi="Calibri" w:cs="Times New Roman"/>
          <w:sz w:val="22"/>
          <w:szCs w:val="22"/>
        </w:rPr>
        <w:t>W</w:t>
      </w:r>
      <w:r w:rsidR="00DF48ED">
        <w:rPr>
          <w:rFonts w:ascii="Calibri" w:eastAsia="Calibri" w:hAnsi="Calibri" w:cs="Times New Roman"/>
          <w:sz w:val="22"/>
          <w:szCs w:val="22"/>
        </w:rPr>
        <w:t>arrington</w:t>
      </w:r>
      <w:r w:rsidRPr="006D11A8">
        <w:rPr>
          <w:rFonts w:ascii="Calibri" w:eastAsia="Calibri" w:hAnsi="Calibri" w:cs="Times New Roman"/>
          <w:sz w:val="22"/>
          <w:szCs w:val="22"/>
        </w:rPr>
        <w:t xml:space="preserve">. </w:t>
      </w:r>
    </w:p>
    <w:p w14:paraId="4EA72CFB" w14:textId="4FA0C471" w:rsidR="00FB22B7" w:rsidRPr="00DF48ED" w:rsidRDefault="00DF48ED" w:rsidP="00DF48ED">
      <w:pPr>
        <w:spacing w:after="160" w:line="259" w:lineRule="auto"/>
        <w:rPr>
          <w:rFonts w:ascii="Calibri" w:eastAsia="Calibri" w:hAnsi="Calibri" w:cs="Times New Roman"/>
          <w:sz w:val="22"/>
          <w:szCs w:val="22"/>
        </w:rPr>
      </w:pPr>
      <w:r>
        <w:rPr>
          <w:rFonts w:ascii="Calibri" w:eastAsia="Calibri" w:hAnsi="Calibri" w:cs="Times New Roman"/>
          <w:sz w:val="22"/>
          <w:szCs w:val="22"/>
        </w:rPr>
        <w:t>Sean Traynor informed the Committee that a briefing had been provided to the sub-regional Transport Advisory Group yesterday which had highlighted national DFT priorities around t</w:t>
      </w:r>
      <w:r w:rsidR="006D11A8" w:rsidRPr="006D11A8">
        <w:rPr>
          <w:rFonts w:ascii="Calibri" w:eastAsia="Calibri" w:hAnsi="Calibri" w:cs="Times New Roman"/>
          <w:sz w:val="22"/>
          <w:szCs w:val="22"/>
        </w:rPr>
        <w:t xml:space="preserve">ransport decarbonisation as well as integration of transport systems for smaller towns. </w:t>
      </w:r>
    </w:p>
    <w:p w14:paraId="3B2E06F0" w14:textId="4F6DBA40" w:rsidR="009C7F03" w:rsidRDefault="009C7F03" w:rsidP="0020609E">
      <w:pPr>
        <w:rPr>
          <w:b/>
          <w:sz w:val="22"/>
          <w:szCs w:val="22"/>
        </w:rPr>
      </w:pPr>
    </w:p>
    <w:p w14:paraId="3F8F1A64" w14:textId="5453995A" w:rsidR="00F80E25" w:rsidRDefault="00F80E25" w:rsidP="0020609E">
      <w:pPr>
        <w:rPr>
          <w:b/>
          <w:sz w:val="22"/>
          <w:szCs w:val="22"/>
        </w:rPr>
      </w:pPr>
      <w:r>
        <w:rPr>
          <w:b/>
          <w:sz w:val="22"/>
          <w:szCs w:val="22"/>
        </w:rPr>
        <w:t>Part B Agenda Items (Non-Public Items)</w:t>
      </w:r>
    </w:p>
    <w:p w14:paraId="262F0683" w14:textId="77777777" w:rsidR="00F80E25" w:rsidRDefault="00F80E25" w:rsidP="0020609E">
      <w:pPr>
        <w:rPr>
          <w:b/>
          <w:sz w:val="22"/>
          <w:szCs w:val="22"/>
        </w:rPr>
      </w:pPr>
    </w:p>
    <w:p w14:paraId="318C423F" w14:textId="659D1384" w:rsidR="0020609E" w:rsidRDefault="00C97EE8" w:rsidP="0020609E">
      <w:pPr>
        <w:rPr>
          <w:b/>
          <w:sz w:val="22"/>
          <w:szCs w:val="22"/>
        </w:rPr>
      </w:pPr>
      <w:r w:rsidRPr="00C97EE8">
        <w:rPr>
          <w:b/>
          <w:sz w:val="22"/>
          <w:szCs w:val="22"/>
        </w:rPr>
        <w:t>Agenda Item</w:t>
      </w:r>
      <w:r w:rsidR="002910ED">
        <w:rPr>
          <w:b/>
          <w:sz w:val="22"/>
          <w:szCs w:val="22"/>
        </w:rPr>
        <w:t xml:space="preserve"> </w:t>
      </w:r>
      <w:r w:rsidR="009C7F03">
        <w:rPr>
          <w:b/>
          <w:sz w:val="22"/>
          <w:szCs w:val="22"/>
        </w:rPr>
        <w:t>9</w:t>
      </w:r>
      <w:r w:rsidRPr="00C97EE8">
        <w:rPr>
          <w:b/>
          <w:sz w:val="22"/>
          <w:szCs w:val="22"/>
        </w:rPr>
        <w:t xml:space="preserve"> – </w:t>
      </w:r>
      <w:r w:rsidR="00F80E25">
        <w:rPr>
          <w:b/>
          <w:sz w:val="22"/>
          <w:szCs w:val="22"/>
        </w:rPr>
        <w:t>Low Carbon Energy Innovation Fund</w:t>
      </w:r>
    </w:p>
    <w:p w14:paraId="1CCDAB70" w14:textId="1936B325" w:rsidR="009C7F03" w:rsidRDefault="009C7F03" w:rsidP="0020609E">
      <w:pPr>
        <w:rPr>
          <w:sz w:val="22"/>
          <w:szCs w:val="22"/>
        </w:rPr>
      </w:pPr>
    </w:p>
    <w:p w14:paraId="3F0D8A7C" w14:textId="17266E84" w:rsidR="00DF48ED" w:rsidRDefault="00DF48ED" w:rsidP="00DF48ED">
      <w:pPr>
        <w:spacing w:after="160" w:line="259" w:lineRule="auto"/>
        <w:rPr>
          <w:rFonts w:ascii="Calibri" w:eastAsia="Calibri" w:hAnsi="Calibri" w:cs="Times New Roman"/>
          <w:sz w:val="22"/>
          <w:szCs w:val="22"/>
        </w:rPr>
      </w:pPr>
      <w:r w:rsidRPr="00DF48ED">
        <w:rPr>
          <w:rFonts w:ascii="Calibri" w:eastAsia="Calibri" w:hAnsi="Calibri" w:cs="Times New Roman"/>
          <w:sz w:val="22"/>
          <w:szCs w:val="22"/>
        </w:rPr>
        <w:t xml:space="preserve">Robert Davis absented himself from the meeting in advance of </w:t>
      </w:r>
      <w:r>
        <w:rPr>
          <w:rFonts w:ascii="Calibri" w:eastAsia="Calibri" w:hAnsi="Calibri" w:cs="Times New Roman"/>
          <w:sz w:val="22"/>
          <w:szCs w:val="22"/>
        </w:rPr>
        <w:t>this item being discussed.</w:t>
      </w:r>
      <w:r w:rsidRPr="00DF48ED">
        <w:rPr>
          <w:rFonts w:ascii="Calibri" w:eastAsia="Calibri" w:hAnsi="Calibri" w:cs="Times New Roman"/>
          <w:sz w:val="22"/>
          <w:szCs w:val="22"/>
        </w:rPr>
        <w:t xml:space="preserve"> </w:t>
      </w:r>
    </w:p>
    <w:p w14:paraId="386A82AA" w14:textId="0E4CBF05" w:rsidR="00FB5989" w:rsidRDefault="00FB5989" w:rsidP="00DF48ED">
      <w:pPr>
        <w:spacing w:after="160" w:line="259" w:lineRule="auto"/>
        <w:rPr>
          <w:rFonts w:ascii="Calibri" w:eastAsia="Calibri" w:hAnsi="Calibri" w:cs="Times New Roman"/>
          <w:sz w:val="22"/>
          <w:szCs w:val="22"/>
        </w:rPr>
      </w:pPr>
      <w:r>
        <w:rPr>
          <w:rFonts w:ascii="Calibri" w:eastAsia="Calibri" w:hAnsi="Calibri" w:cs="Times New Roman"/>
          <w:sz w:val="22"/>
          <w:szCs w:val="22"/>
        </w:rPr>
        <w:t xml:space="preserve">The contents of the report were noted. </w:t>
      </w:r>
      <w:r w:rsidR="001968C7">
        <w:rPr>
          <w:rFonts w:ascii="Calibri" w:eastAsia="Calibri" w:hAnsi="Calibri" w:cs="Times New Roman"/>
          <w:sz w:val="22"/>
          <w:szCs w:val="22"/>
        </w:rPr>
        <w:t>All six of the projects supported at the September meeting has provided more detailed business cases as required. Two of these had requested an increase in the level of LGF required. One project had requested an additional £45k in the context of a £100k increase in overall scheme costs</w:t>
      </w:r>
      <w:r w:rsidR="006B608D">
        <w:rPr>
          <w:rFonts w:ascii="Calibri" w:eastAsia="Calibri" w:hAnsi="Calibri" w:cs="Times New Roman"/>
          <w:sz w:val="22"/>
          <w:szCs w:val="22"/>
        </w:rPr>
        <w:t xml:space="preserve">, and a second project had requested an additional £100k although the revised total still represented a modest 23% intervention rate. There was sufficient unallocated LGF to accommodate these increases. </w:t>
      </w:r>
    </w:p>
    <w:p w14:paraId="41D0E4E3" w14:textId="269AA83B" w:rsidR="00DF48ED" w:rsidRPr="00DF48ED" w:rsidRDefault="006B608D" w:rsidP="00DF48ED">
      <w:pPr>
        <w:spacing w:after="160" w:line="259" w:lineRule="auto"/>
        <w:rPr>
          <w:rFonts w:ascii="Calibri" w:eastAsia="Calibri" w:hAnsi="Calibri" w:cs="Times New Roman"/>
          <w:sz w:val="22"/>
          <w:szCs w:val="22"/>
        </w:rPr>
      </w:pPr>
      <w:r>
        <w:rPr>
          <w:rFonts w:ascii="Calibri" w:eastAsia="Calibri" w:hAnsi="Calibri" w:cs="Times New Roman"/>
          <w:sz w:val="22"/>
          <w:szCs w:val="22"/>
        </w:rPr>
        <w:t xml:space="preserve">The </w:t>
      </w:r>
      <w:r w:rsidR="00DF48ED" w:rsidRPr="00DF48ED">
        <w:rPr>
          <w:rFonts w:ascii="Calibri" w:eastAsia="Calibri" w:hAnsi="Calibri" w:cs="Times New Roman"/>
          <w:sz w:val="22"/>
          <w:szCs w:val="22"/>
        </w:rPr>
        <w:t>Committee approved the recommendation that</w:t>
      </w:r>
      <w:r>
        <w:rPr>
          <w:rFonts w:ascii="Calibri" w:eastAsia="Calibri" w:hAnsi="Calibri" w:cs="Times New Roman"/>
          <w:sz w:val="22"/>
          <w:szCs w:val="22"/>
        </w:rPr>
        <w:t xml:space="preserve"> the </w:t>
      </w:r>
      <w:r w:rsidR="00DF48ED" w:rsidRPr="00DF48ED">
        <w:rPr>
          <w:rFonts w:ascii="Calibri" w:eastAsia="Calibri" w:hAnsi="Calibri" w:cs="Times New Roman"/>
          <w:sz w:val="22"/>
          <w:szCs w:val="22"/>
        </w:rPr>
        <w:t xml:space="preserve">change in LGF requested by </w:t>
      </w:r>
      <w:r>
        <w:rPr>
          <w:rFonts w:ascii="Calibri" w:eastAsia="Calibri" w:hAnsi="Calibri" w:cs="Times New Roman"/>
          <w:sz w:val="22"/>
          <w:szCs w:val="22"/>
        </w:rPr>
        <w:t xml:space="preserve">two projects under the Low carbon Energy Innovation Fund be agreed, with further scrutiny of the business cases by the Performance and Investment Committee. </w:t>
      </w:r>
    </w:p>
    <w:p w14:paraId="6F92C137" w14:textId="7BA68DF4" w:rsidR="00DF48ED" w:rsidRPr="00DF48ED" w:rsidRDefault="00DF48ED" w:rsidP="00DF48ED">
      <w:pPr>
        <w:spacing w:after="160" w:line="259" w:lineRule="auto"/>
        <w:rPr>
          <w:rFonts w:ascii="Calibri" w:eastAsia="Calibri" w:hAnsi="Calibri" w:cs="Times New Roman"/>
          <w:sz w:val="22"/>
          <w:szCs w:val="22"/>
        </w:rPr>
      </w:pPr>
      <w:r w:rsidRPr="00DF48ED">
        <w:rPr>
          <w:rFonts w:ascii="Calibri" w:eastAsia="Calibri" w:hAnsi="Calibri" w:cs="Times New Roman"/>
          <w:sz w:val="22"/>
          <w:szCs w:val="22"/>
        </w:rPr>
        <w:t xml:space="preserve">The Strategy Committee </w:t>
      </w:r>
      <w:r w:rsidR="006B608D">
        <w:rPr>
          <w:rFonts w:ascii="Calibri" w:eastAsia="Calibri" w:hAnsi="Calibri" w:cs="Times New Roman"/>
          <w:sz w:val="22"/>
          <w:szCs w:val="22"/>
        </w:rPr>
        <w:t xml:space="preserve">also </w:t>
      </w:r>
      <w:r w:rsidRPr="00DF48ED">
        <w:rPr>
          <w:rFonts w:ascii="Calibri" w:eastAsia="Calibri" w:hAnsi="Calibri" w:cs="Times New Roman"/>
          <w:sz w:val="22"/>
          <w:szCs w:val="22"/>
        </w:rPr>
        <w:t xml:space="preserve">approved delegated Authority </w:t>
      </w:r>
      <w:r w:rsidR="006B608D">
        <w:rPr>
          <w:rFonts w:ascii="Calibri" w:eastAsia="Calibri" w:hAnsi="Calibri" w:cs="Times New Roman"/>
          <w:sz w:val="22"/>
          <w:szCs w:val="22"/>
        </w:rPr>
        <w:t xml:space="preserve">for </w:t>
      </w:r>
      <w:r w:rsidRPr="00DF48ED">
        <w:rPr>
          <w:rFonts w:ascii="Calibri" w:eastAsia="Calibri" w:hAnsi="Calibri" w:cs="Times New Roman"/>
          <w:sz w:val="22"/>
          <w:szCs w:val="22"/>
        </w:rPr>
        <w:t xml:space="preserve">Officers (including the LEP Chief Executive) to </w:t>
      </w:r>
      <w:r w:rsidR="006B608D">
        <w:rPr>
          <w:rFonts w:ascii="Calibri" w:eastAsia="Calibri" w:hAnsi="Calibri" w:cs="Times New Roman"/>
          <w:sz w:val="22"/>
          <w:szCs w:val="22"/>
        </w:rPr>
        <w:t xml:space="preserve">consider options and agree how best to deploy the remaining unallocated Energy innovation Fund monies (approximately £95k). </w:t>
      </w:r>
    </w:p>
    <w:p w14:paraId="1B4DB1DA" w14:textId="0EACAC20" w:rsidR="007A5E85" w:rsidRDefault="007A5E85" w:rsidP="00506532">
      <w:pPr>
        <w:rPr>
          <w:sz w:val="22"/>
          <w:szCs w:val="22"/>
        </w:rPr>
      </w:pPr>
    </w:p>
    <w:p w14:paraId="1F07E820" w14:textId="081B326A" w:rsidR="00C97EE8" w:rsidRPr="009C7F03" w:rsidRDefault="009C7F03" w:rsidP="0020609E">
      <w:pPr>
        <w:rPr>
          <w:b/>
          <w:sz w:val="22"/>
          <w:szCs w:val="22"/>
        </w:rPr>
      </w:pPr>
      <w:r w:rsidRPr="009C7F03">
        <w:rPr>
          <w:b/>
          <w:sz w:val="22"/>
          <w:szCs w:val="22"/>
        </w:rPr>
        <w:t>Agenda Item 10 – any Other Business</w:t>
      </w:r>
    </w:p>
    <w:p w14:paraId="1B89A628" w14:textId="77777777" w:rsidR="009C7F03" w:rsidRDefault="009C7F03" w:rsidP="0020609E">
      <w:pPr>
        <w:rPr>
          <w:sz w:val="22"/>
          <w:szCs w:val="22"/>
        </w:rPr>
      </w:pPr>
    </w:p>
    <w:p w14:paraId="0F2596D6" w14:textId="1755944A" w:rsidR="00C97EE8" w:rsidRDefault="006B608D" w:rsidP="0020609E">
      <w:pPr>
        <w:rPr>
          <w:sz w:val="22"/>
          <w:szCs w:val="22"/>
        </w:rPr>
      </w:pPr>
      <w:r>
        <w:rPr>
          <w:sz w:val="22"/>
          <w:szCs w:val="22"/>
        </w:rPr>
        <w:t>Nicola Dunbar updated on progress with the planned Cheshire FA development at Knights Grange in Winsford</w:t>
      </w:r>
      <w:r w:rsidR="00506532">
        <w:rPr>
          <w:sz w:val="22"/>
          <w:szCs w:val="22"/>
        </w:rPr>
        <w:t>.</w:t>
      </w:r>
      <w:r>
        <w:rPr>
          <w:sz w:val="22"/>
          <w:szCs w:val="22"/>
        </w:rPr>
        <w:t xml:space="preserve"> The project will provide world class training facilities for the England Women’s Football Team</w:t>
      </w:r>
      <w:r w:rsidR="00506532">
        <w:rPr>
          <w:sz w:val="22"/>
          <w:szCs w:val="22"/>
        </w:rPr>
        <w:t xml:space="preserve"> </w:t>
      </w:r>
      <w:r>
        <w:rPr>
          <w:sz w:val="22"/>
          <w:szCs w:val="22"/>
        </w:rPr>
        <w:t>and other groups and it was agreed that a presentation on the proposals would be welcomed by the Strategy Committee.</w:t>
      </w:r>
    </w:p>
    <w:p w14:paraId="4926A92F" w14:textId="6B3542CB" w:rsidR="006B608D" w:rsidRDefault="006B608D" w:rsidP="0020609E">
      <w:pPr>
        <w:rPr>
          <w:sz w:val="22"/>
          <w:szCs w:val="22"/>
        </w:rPr>
      </w:pPr>
    </w:p>
    <w:p w14:paraId="0D2C4A7F" w14:textId="757C0547" w:rsidR="00FC275F" w:rsidRDefault="00FC275F" w:rsidP="00FC275F">
      <w:pPr>
        <w:textAlignment w:val="center"/>
        <w:rPr>
          <w:rFonts w:ascii="Calibri" w:eastAsia="Times New Roman" w:hAnsi="Calibri" w:cs="Calibri"/>
          <w:b/>
          <w:i/>
          <w:sz w:val="22"/>
          <w:szCs w:val="22"/>
        </w:rPr>
      </w:pPr>
      <w:r w:rsidRPr="004E3703">
        <w:rPr>
          <w:rFonts w:ascii="Calibri" w:eastAsia="Times New Roman" w:hAnsi="Calibri" w:cs="Calibri"/>
          <w:b/>
          <w:i/>
          <w:sz w:val="22"/>
          <w:szCs w:val="22"/>
        </w:rPr>
        <w:t xml:space="preserve">Action: Andy Hulme to incorporate a </w:t>
      </w:r>
      <w:r>
        <w:rPr>
          <w:rFonts w:ascii="Calibri" w:eastAsia="Times New Roman" w:hAnsi="Calibri" w:cs="Calibri"/>
          <w:b/>
          <w:i/>
          <w:sz w:val="22"/>
          <w:szCs w:val="22"/>
        </w:rPr>
        <w:t>presentation from Cheshire FA</w:t>
      </w:r>
      <w:r w:rsidRPr="004E3703">
        <w:rPr>
          <w:rFonts w:ascii="Calibri" w:eastAsia="Times New Roman" w:hAnsi="Calibri" w:cs="Calibri"/>
          <w:b/>
          <w:i/>
          <w:sz w:val="22"/>
          <w:szCs w:val="22"/>
        </w:rPr>
        <w:t xml:space="preserve"> into the Forward Plan.</w:t>
      </w:r>
    </w:p>
    <w:p w14:paraId="31E358AC" w14:textId="79CD9D44" w:rsidR="00FF6323" w:rsidRDefault="00FF6323" w:rsidP="00FC275F">
      <w:pPr>
        <w:textAlignment w:val="center"/>
        <w:rPr>
          <w:rFonts w:ascii="Calibri" w:eastAsia="Times New Roman" w:hAnsi="Calibri" w:cs="Calibri"/>
          <w:b/>
          <w:i/>
          <w:sz w:val="22"/>
          <w:szCs w:val="22"/>
        </w:rPr>
      </w:pPr>
    </w:p>
    <w:p w14:paraId="788A361B" w14:textId="77777777" w:rsidR="005C5AF1" w:rsidRDefault="005C5AF1" w:rsidP="0020609E">
      <w:pPr>
        <w:rPr>
          <w:sz w:val="22"/>
          <w:szCs w:val="22"/>
        </w:rPr>
      </w:pPr>
    </w:p>
    <w:p w14:paraId="2F4D3C34" w14:textId="761BB943" w:rsidR="00C97EE8" w:rsidRPr="00C97EE8" w:rsidRDefault="00C97EE8" w:rsidP="0020609E">
      <w:pPr>
        <w:rPr>
          <w:b/>
          <w:sz w:val="22"/>
          <w:szCs w:val="22"/>
        </w:rPr>
      </w:pPr>
      <w:r w:rsidRPr="00C97EE8">
        <w:rPr>
          <w:b/>
          <w:sz w:val="22"/>
          <w:szCs w:val="22"/>
        </w:rPr>
        <w:t xml:space="preserve">Agenda Item </w:t>
      </w:r>
      <w:r w:rsidR="009C7F03">
        <w:rPr>
          <w:b/>
          <w:sz w:val="22"/>
          <w:szCs w:val="22"/>
        </w:rPr>
        <w:t>12</w:t>
      </w:r>
      <w:r w:rsidRPr="00C97EE8">
        <w:rPr>
          <w:b/>
          <w:sz w:val="22"/>
          <w:szCs w:val="22"/>
        </w:rPr>
        <w:t xml:space="preserve"> – Date and Time of Next Meeting</w:t>
      </w:r>
    </w:p>
    <w:p w14:paraId="6E6EA7F6" w14:textId="262E77B6" w:rsidR="00C97EE8" w:rsidRDefault="00C97EE8" w:rsidP="0020609E">
      <w:pPr>
        <w:rPr>
          <w:sz w:val="22"/>
          <w:szCs w:val="22"/>
        </w:rPr>
      </w:pPr>
    </w:p>
    <w:p w14:paraId="7189FB77" w14:textId="4B6A4D35" w:rsidR="00A82FEC" w:rsidRPr="002910ED" w:rsidRDefault="009C7F03" w:rsidP="00A82FEC">
      <w:pPr>
        <w:rPr>
          <w:sz w:val="22"/>
          <w:szCs w:val="22"/>
        </w:rPr>
      </w:pPr>
      <w:r>
        <w:rPr>
          <w:sz w:val="22"/>
          <w:szCs w:val="22"/>
        </w:rPr>
        <w:t xml:space="preserve">Next meeting: </w:t>
      </w:r>
      <w:r w:rsidR="00A82FEC" w:rsidRPr="002910ED">
        <w:rPr>
          <w:sz w:val="22"/>
          <w:szCs w:val="22"/>
        </w:rPr>
        <w:t xml:space="preserve">Friday </w:t>
      </w:r>
      <w:r w:rsidR="00FC275F">
        <w:rPr>
          <w:sz w:val="22"/>
          <w:szCs w:val="22"/>
        </w:rPr>
        <w:t>7</w:t>
      </w:r>
      <w:r w:rsidR="00FC275F" w:rsidRPr="00FC275F">
        <w:rPr>
          <w:sz w:val="22"/>
          <w:szCs w:val="22"/>
          <w:vertAlign w:val="superscript"/>
        </w:rPr>
        <w:t>th</w:t>
      </w:r>
      <w:r w:rsidR="00FC275F">
        <w:rPr>
          <w:sz w:val="22"/>
          <w:szCs w:val="22"/>
        </w:rPr>
        <w:t xml:space="preserve"> February 2020</w:t>
      </w:r>
      <w:r w:rsidR="00A82FEC" w:rsidRPr="002910ED">
        <w:rPr>
          <w:sz w:val="22"/>
          <w:szCs w:val="22"/>
        </w:rPr>
        <w:t>, 9:00am, Wyvern House.</w:t>
      </w:r>
    </w:p>
    <w:p w14:paraId="00F0E2C2" w14:textId="74ABAA0C" w:rsidR="00A82FEC" w:rsidRDefault="00A82FEC" w:rsidP="0020609E">
      <w:pPr>
        <w:jc w:val="both"/>
        <w:rPr>
          <w:rFonts w:cstheme="minorHAnsi"/>
          <w:sz w:val="22"/>
          <w:szCs w:val="22"/>
        </w:rPr>
      </w:pPr>
    </w:p>
    <w:sectPr w:rsidR="00A82FEC" w:rsidSect="0092655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26"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AC299" w14:textId="77777777" w:rsidR="00A306BD" w:rsidRDefault="00A306BD" w:rsidP="00C61688">
      <w:r>
        <w:separator/>
      </w:r>
    </w:p>
  </w:endnote>
  <w:endnote w:type="continuationSeparator" w:id="0">
    <w:p w14:paraId="447F20B3" w14:textId="77777777" w:rsidR="00A306BD" w:rsidRDefault="00A306BD"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D19F" w14:textId="77777777" w:rsidR="008F54A3" w:rsidRDefault="008F54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1592720"/>
      <w:docPartObj>
        <w:docPartGallery w:val="Page Numbers (Bottom of Page)"/>
        <w:docPartUnique/>
      </w:docPartObj>
    </w:sdtPr>
    <w:sdtEndPr>
      <w:rPr>
        <w:noProof/>
      </w:rPr>
    </w:sdtEndPr>
    <w:sdtContent>
      <w:p w14:paraId="6ACD5C28" w14:textId="04E1E725" w:rsidR="008F54A3" w:rsidRDefault="008F54A3">
        <w:pPr>
          <w:pStyle w:val="Footer"/>
          <w:jc w:val="center"/>
        </w:pPr>
        <w:r>
          <w:fldChar w:fldCharType="begin"/>
        </w:r>
        <w:r>
          <w:instrText xml:space="preserve"> PAGE   \* MERGEFORMAT </w:instrText>
        </w:r>
        <w:r>
          <w:fldChar w:fldCharType="separate"/>
        </w:r>
        <w:r w:rsidR="00715C24">
          <w:rPr>
            <w:noProof/>
          </w:rPr>
          <w:t>4</w:t>
        </w:r>
        <w:r>
          <w:rPr>
            <w:noProof/>
          </w:rPr>
          <w:fldChar w:fldCharType="end"/>
        </w:r>
      </w:p>
    </w:sdtContent>
  </w:sdt>
  <w:p w14:paraId="635567BC" w14:textId="77777777" w:rsidR="008F54A3" w:rsidRDefault="008F54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3166846"/>
      <w:docPartObj>
        <w:docPartGallery w:val="Page Numbers (Bottom of Page)"/>
        <w:docPartUnique/>
      </w:docPartObj>
    </w:sdtPr>
    <w:sdtEndPr/>
    <w:sdtContent>
      <w:sdt>
        <w:sdtPr>
          <w:id w:val="1728636285"/>
          <w:docPartObj>
            <w:docPartGallery w:val="Page Numbers (Top of Page)"/>
            <w:docPartUnique/>
          </w:docPartObj>
        </w:sdtPr>
        <w:sdtEndPr/>
        <w:sdtContent>
          <w:p w14:paraId="66ACBFB3" w14:textId="0BBDF1B3" w:rsidR="008F54A3" w:rsidRDefault="008F54A3">
            <w:pPr>
              <w:pStyle w:val="Footer"/>
              <w:jc w:val="center"/>
            </w:pPr>
            <w:r>
              <w:t xml:space="preserve">Page </w:t>
            </w:r>
            <w:r>
              <w:rPr>
                <w:b/>
                <w:bCs/>
              </w:rPr>
              <w:fldChar w:fldCharType="begin"/>
            </w:r>
            <w:r>
              <w:rPr>
                <w:b/>
                <w:bCs/>
              </w:rPr>
              <w:instrText xml:space="preserve"> PAGE </w:instrText>
            </w:r>
            <w:r>
              <w:rPr>
                <w:b/>
                <w:bCs/>
              </w:rPr>
              <w:fldChar w:fldCharType="separate"/>
            </w:r>
            <w:r w:rsidR="00715C2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15C24">
              <w:rPr>
                <w:b/>
                <w:bCs/>
                <w:noProof/>
              </w:rPr>
              <w:t>4</w:t>
            </w:r>
            <w:r>
              <w:rPr>
                <w:b/>
                <w:bCs/>
              </w:rPr>
              <w:fldChar w:fldCharType="end"/>
            </w:r>
          </w:p>
        </w:sdtContent>
      </w:sdt>
    </w:sdtContent>
  </w:sdt>
  <w:p w14:paraId="0C431809" w14:textId="77777777" w:rsidR="008F54A3" w:rsidRDefault="008F5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AA05B" w14:textId="77777777" w:rsidR="00A306BD" w:rsidRDefault="00A306BD" w:rsidP="00C61688">
      <w:r>
        <w:separator/>
      </w:r>
    </w:p>
  </w:footnote>
  <w:footnote w:type="continuationSeparator" w:id="0">
    <w:p w14:paraId="271D06E0" w14:textId="77777777" w:rsidR="00A306BD" w:rsidRDefault="00A306BD" w:rsidP="00C6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9FEF6" w14:textId="77777777" w:rsidR="008F54A3" w:rsidRDefault="008F54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0101166"/>
      <w:docPartObj>
        <w:docPartGallery w:val="Watermarks"/>
        <w:docPartUnique/>
      </w:docPartObj>
    </w:sdtPr>
    <w:sdtEndPr/>
    <w:sdtContent>
      <w:p w14:paraId="21995A15" w14:textId="3D09C622" w:rsidR="008F54A3" w:rsidRDefault="004248F2">
        <w:pPr>
          <w:pStyle w:val="Header"/>
        </w:pPr>
        <w:r>
          <w:rPr>
            <w:noProof/>
          </w:rPr>
          <w:pict w14:anchorId="0CE631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87AB9" w14:textId="6D4CF68C" w:rsidR="008F54A3" w:rsidRDefault="008F54A3" w:rsidP="00871B58">
    <w:pPr>
      <w:pStyle w:val="Header"/>
      <w:jc w:val="center"/>
    </w:pPr>
    <w:r w:rsidRPr="007D52E8">
      <w:rPr>
        <w:noProof/>
        <w:lang w:eastAsia="en-GB"/>
      </w:rPr>
      <w:drawing>
        <wp:inline distT="0" distB="0" distL="0" distR="0" wp14:anchorId="2BB24829" wp14:editId="71872A54">
          <wp:extent cx="956089" cy="1077283"/>
          <wp:effectExtent l="0" t="0" r="0" b="8890"/>
          <wp:docPr id="5" name="Picture 5"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416" cy="11430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657F"/>
    <w:multiLevelType w:val="hybridMultilevel"/>
    <w:tmpl w:val="E39A144C"/>
    <w:lvl w:ilvl="0" w:tplc="0809001B">
      <w:start w:val="1"/>
      <w:numFmt w:val="lowerRoman"/>
      <w:lvlText w:val="%1."/>
      <w:lvlJc w:val="righ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D92F2C"/>
    <w:multiLevelType w:val="multilevel"/>
    <w:tmpl w:val="B27A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064FC"/>
    <w:multiLevelType w:val="hybridMultilevel"/>
    <w:tmpl w:val="D96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755E0"/>
    <w:multiLevelType w:val="multilevel"/>
    <w:tmpl w:val="511E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582FFE"/>
    <w:multiLevelType w:val="multilevel"/>
    <w:tmpl w:val="BF082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D567C"/>
    <w:multiLevelType w:val="multilevel"/>
    <w:tmpl w:val="1B36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81B0A"/>
    <w:multiLevelType w:val="hybridMultilevel"/>
    <w:tmpl w:val="EFC8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2469B"/>
    <w:multiLevelType w:val="multilevel"/>
    <w:tmpl w:val="DAD6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1A4EDF"/>
    <w:multiLevelType w:val="multilevel"/>
    <w:tmpl w:val="EFA2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354C19"/>
    <w:multiLevelType w:val="multilevel"/>
    <w:tmpl w:val="3FB0A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CA67A3"/>
    <w:multiLevelType w:val="hybridMultilevel"/>
    <w:tmpl w:val="5CD8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98316C"/>
    <w:multiLevelType w:val="multilevel"/>
    <w:tmpl w:val="89C2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B50780"/>
    <w:multiLevelType w:val="hybridMultilevel"/>
    <w:tmpl w:val="D3749FAA"/>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711039BF"/>
    <w:multiLevelType w:val="multilevel"/>
    <w:tmpl w:val="110C6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374486"/>
    <w:multiLevelType w:val="multilevel"/>
    <w:tmpl w:val="F7C2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475D5C"/>
    <w:multiLevelType w:val="hybridMultilevel"/>
    <w:tmpl w:val="DE9491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10"/>
  </w:num>
  <w:num w:numId="4">
    <w:abstractNumId w:val="13"/>
    <w:lvlOverride w:ilvl="0">
      <w:startOverride w:val="2"/>
    </w:lvlOverride>
  </w:num>
  <w:num w:numId="5">
    <w:abstractNumId w:val="3"/>
    <w:lvlOverride w:ilvl="0">
      <w:startOverride w:val="3"/>
    </w:lvlOverride>
  </w:num>
  <w:num w:numId="6">
    <w:abstractNumId w:val="14"/>
  </w:num>
  <w:num w:numId="7">
    <w:abstractNumId w:val="11"/>
    <w:lvlOverride w:ilvl="0">
      <w:startOverride w:val="4"/>
    </w:lvlOverride>
  </w:num>
  <w:num w:numId="8">
    <w:abstractNumId w:val="9"/>
  </w:num>
  <w:num w:numId="9">
    <w:abstractNumId w:val="5"/>
  </w:num>
  <w:num w:numId="10">
    <w:abstractNumId w:val="4"/>
    <w:lvlOverride w:ilvl="0">
      <w:startOverride w:val="5"/>
    </w:lvlOverride>
  </w:num>
  <w:num w:numId="11">
    <w:abstractNumId w:val="8"/>
  </w:num>
  <w:num w:numId="12">
    <w:abstractNumId w:val="1"/>
    <w:lvlOverride w:ilvl="0">
      <w:startOverride w:val="6"/>
    </w:lvlOverride>
  </w:num>
  <w:num w:numId="13">
    <w:abstractNumId w:val="7"/>
    <w:lvlOverride w:ilvl="0">
      <w:startOverride w:val="7"/>
    </w:lvlOverride>
  </w:num>
  <w:num w:numId="14">
    <w:abstractNumId w:val="12"/>
  </w:num>
  <w:num w:numId="15">
    <w:abstractNumId w:val="6"/>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88"/>
    <w:rsid w:val="00000FB5"/>
    <w:rsid w:val="0000630C"/>
    <w:rsid w:val="000109D4"/>
    <w:rsid w:val="00020243"/>
    <w:rsid w:val="000237D4"/>
    <w:rsid w:val="00031BF5"/>
    <w:rsid w:val="00032AFC"/>
    <w:rsid w:val="000332CF"/>
    <w:rsid w:val="0004078D"/>
    <w:rsid w:val="000432DC"/>
    <w:rsid w:val="00045084"/>
    <w:rsid w:val="00047011"/>
    <w:rsid w:val="00052A48"/>
    <w:rsid w:val="00052FDF"/>
    <w:rsid w:val="00053F00"/>
    <w:rsid w:val="00054EE9"/>
    <w:rsid w:val="00056D3C"/>
    <w:rsid w:val="000617F1"/>
    <w:rsid w:val="00063A6A"/>
    <w:rsid w:val="000652F4"/>
    <w:rsid w:val="00066444"/>
    <w:rsid w:val="000669AA"/>
    <w:rsid w:val="00066D5C"/>
    <w:rsid w:val="00066DC8"/>
    <w:rsid w:val="00066F6B"/>
    <w:rsid w:val="000675E0"/>
    <w:rsid w:val="000746F2"/>
    <w:rsid w:val="00075E41"/>
    <w:rsid w:val="00076641"/>
    <w:rsid w:val="0008148D"/>
    <w:rsid w:val="000868FD"/>
    <w:rsid w:val="00096F80"/>
    <w:rsid w:val="000A20D8"/>
    <w:rsid w:val="000A639F"/>
    <w:rsid w:val="000B2F7F"/>
    <w:rsid w:val="000B56B9"/>
    <w:rsid w:val="000C2ABD"/>
    <w:rsid w:val="000C3858"/>
    <w:rsid w:val="000C5AF0"/>
    <w:rsid w:val="000D0D24"/>
    <w:rsid w:val="000E2E13"/>
    <w:rsid w:val="000E3602"/>
    <w:rsid w:val="000E4A70"/>
    <w:rsid w:val="000F0681"/>
    <w:rsid w:val="000F11A4"/>
    <w:rsid w:val="000F3264"/>
    <w:rsid w:val="000F45BC"/>
    <w:rsid w:val="000F7F9D"/>
    <w:rsid w:val="00100A97"/>
    <w:rsid w:val="001033AD"/>
    <w:rsid w:val="00103F5D"/>
    <w:rsid w:val="00105E30"/>
    <w:rsid w:val="001133D2"/>
    <w:rsid w:val="00120747"/>
    <w:rsid w:val="00123356"/>
    <w:rsid w:val="00124095"/>
    <w:rsid w:val="001255A3"/>
    <w:rsid w:val="00126939"/>
    <w:rsid w:val="001275FA"/>
    <w:rsid w:val="00131195"/>
    <w:rsid w:val="00132CFA"/>
    <w:rsid w:val="001343A0"/>
    <w:rsid w:val="00134B0B"/>
    <w:rsid w:val="001377A9"/>
    <w:rsid w:val="001417DA"/>
    <w:rsid w:val="001503DD"/>
    <w:rsid w:val="001538C5"/>
    <w:rsid w:val="001562FC"/>
    <w:rsid w:val="00160A69"/>
    <w:rsid w:val="0016558A"/>
    <w:rsid w:val="001676C2"/>
    <w:rsid w:val="001678AE"/>
    <w:rsid w:val="00175492"/>
    <w:rsid w:val="001760CE"/>
    <w:rsid w:val="00181A55"/>
    <w:rsid w:val="0018302B"/>
    <w:rsid w:val="00186A8D"/>
    <w:rsid w:val="00186E7F"/>
    <w:rsid w:val="00187823"/>
    <w:rsid w:val="001954C2"/>
    <w:rsid w:val="001968C7"/>
    <w:rsid w:val="001A1996"/>
    <w:rsid w:val="001A1A60"/>
    <w:rsid w:val="001A2A81"/>
    <w:rsid w:val="001A61DA"/>
    <w:rsid w:val="001A626B"/>
    <w:rsid w:val="001B00B6"/>
    <w:rsid w:val="001B43D2"/>
    <w:rsid w:val="001C128F"/>
    <w:rsid w:val="001C2BCD"/>
    <w:rsid w:val="001C4481"/>
    <w:rsid w:val="001C552F"/>
    <w:rsid w:val="001C5864"/>
    <w:rsid w:val="001C6B47"/>
    <w:rsid w:val="001D2BD3"/>
    <w:rsid w:val="001D35A6"/>
    <w:rsid w:val="001D4CA6"/>
    <w:rsid w:val="001D4F95"/>
    <w:rsid w:val="001D6776"/>
    <w:rsid w:val="001E120E"/>
    <w:rsid w:val="001E7CC8"/>
    <w:rsid w:val="001F0AC2"/>
    <w:rsid w:val="001F321B"/>
    <w:rsid w:val="001F5779"/>
    <w:rsid w:val="001F780E"/>
    <w:rsid w:val="002022BD"/>
    <w:rsid w:val="00204644"/>
    <w:rsid w:val="0020609E"/>
    <w:rsid w:val="00210E0E"/>
    <w:rsid w:val="00217095"/>
    <w:rsid w:val="00222A78"/>
    <w:rsid w:val="00223D2A"/>
    <w:rsid w:val="00225F5B"/>
    <w:rsid w:val="00226ED1"/>
    <w:rsid w:val="002334B6"/>
    <w:rsid w:val="00233CDF"/>
    <w:rsid w:val="0023636F"/>
    <w:rsid w:val="00236B66"/>
    <w:rsid w:val="00236E5D"/>
    <w:rsid w:val="00236F3F"/>
    <w:rsid w:val="00237AB7"/>
    <w:rsid w:val="00242E96"/>
    <w:rsid w:val="00243610"/>
    <w:rsid w:val="00244182"/>
    <w:rsid w:val="00245909"/>
    <w:rsid w:val="00250427"/>
    <w:rsid w:val="00251F6B"/>
    <w:rsid w:val="00253388"/>
    <w:rsid w:val="00253536"/>
    <w:rsid w:val="00256E16"/>
    <w:rsid w:val="00261F2F"/>
    <w:rsid w:val="0026348E"/>
    <w:rsid w:val="00264E64"/>
    <w:rsid w:val="00276746"/>
    <w:rsid w:val="00282946"/>
    <w:rsid w:val="00283349"/>
    <w:rsid w:val="00284251"/>
    <w:rsid w:val="00285E7A"/>
    <w:rsid w:val="00287D31"/>
    <w:rsid w:val="002910ED"/>
    <w:rsid w:val="002A32D5"/>
    <w:rsid w:val="002A6BF8"/>
    <w:rsid w:val="002B14A5"/>
    <w:rsid w:val="002B18F4"/>
    <w:rsid w:val="002B1C7B"/>
    <w:rsid w:val="002B329F"/>
    <w:rsid w:val="002B3ED4"/>
    <w:rsid w:val="002B4C6C"/>
    <w:rsid w:val="002B6A3D"/>
    <w:rsid w:val="002C2984"/>
    <w:rsid w:val="002C31D2"/>
    <w:rsid w:val="002C4ACC"/>
    <w:rsid w:val="002C70E5"/>
    <w:rsid w:val="002D0D27"/>
    <w:rsid w:val="002D2A9F"/>
    <w:rsid w:val="002D4CC8"/>
    <w:rsid w:val="002D5A52"/>
    <w:rsid w:val="002E1B98"/>
    <w:rsid w:val="002E2BAB"/>
    <w:rsid w:val="002E3B90"/>
    <w:rsid w:val="002E48AF"/>
    <w:rsid w:val="002E7D1D"/>
    <w:rsid w:val="002F2E20"/>
    <w:rsid w:val="002F339E"/>
    <w:rsid w:val="002F3B19"/>
    <w:rsid w:val="002F4C22"/>
    <w:rsid w:val="002F69F7"/>
    <w:rsid w:val="00304C04"/>
    <w:rsid w:val="00310D92"/>
    <w:rsid w:val="003133F6"/>
    <w:rsid w:val="00314907"/>
    <w:rsid w:val="00315D04"/>
    <w:rsid w:val="00316039"/>
    <w:rsid w:val="00317576"/>
    <w:rsid w:val="003213D1"/>
    <w:rsid w:val="003246CB"/>
    <w:rsid w:val="00326975"/>
    <w:rsid w:val="00327D1E"/>
    <w:rsid w:val="00331E5B"/>
    <w:rsid w:val="00340604"/>
    <w:rsid w:val="00341547"/>
    <w:rsid w:val="00342737"/>
    <w:rsid w:val="00351260"/>
    <w:rsid w:val="0037134A"/>
    <w:rsid w:val="0037229C"/>
    <w:rsid w:val="003723C6"/>
    <w:rsid w:val="0037287E"/>
    <w:rsid w:val="0037445A"/>
    <w:rsid w:val="00380D1D"/>
    <w:rsid w:val="003836E5"/>
    <w:rsid w:val="00385DCD"/>
    <w:rsid w:val="00386561"/>
    <w:rsid w:val="0039664D"/>
    <w:rsid w:val="003A23BF"/>
    <w:rsid w:val="003A62B1"/>
    <w:rsid w:val="003A643D"/>
    <w:rsid w:val="003A6797"/>
    <w:rsid w:val="003B39EA"/>
    <w:rsid w:val="003B48AB"/>
    <w:rsid w:val="003C5D5E"/>
    <w:rsid w:val="003D3729"/>
    <w:rsid w:val="003E147B"/>
    <w:rsid w:val="003E7C1A"/>
    <w:rsid w:val="003F1ADE"/>
    <w:rsid w:val="003F3F4E"/>
    <w:rsid w:val="00400220"/>
    <w:rsid w:val="00401689"/>
    <w:rsid w:val="0040401E"/>
    <w:rsid w:val="00406409"/>
    <w:rsid w:val="00420704"/>
    <w:rsid w:val="004248F2"/>
    <w:rsid w:val="0042797E"/>
    <w:rsid w:val="00437433"/>
    <w:rsid w:val="0044588E"/>
    <w:rsid w:val="00445BFA"/>
    <w:rsid w:val="00447EDA"/>
    <w:rsid w:val="004530B2"/>
    <w:rsid w:val="00453826"/>
    <w:rsid w:val="00461FA4"/>
    <w:rsid w:val="00462D92"/>
    <w:rsid w:val="004632F3"/>
    <w:rsid w:val="004643A1"/>
    <w:rsid w:val="00466059"/>
    <w:rsid w:val="00467843"/>
    <w:rsid w:val="0047032C"/>
    <w:rsid w:val="00474FC2"/>
    <w:rsid w:val="004858BB"/>
    <w:rsid w:val="00494EA7"/>
    <w:rsid w:val="004A13E7"/>
    <w:rsid w:val="004A2466"/>
    <w:rsid w:val="004A4E53"/>
    <w:rsid w:val="004A5684"/>
    <w:rsid w:val="004A6BD8"/>
    <w:rsid w:val="004B1A96"/>
    <w:rsid w:val="004B37BC"/>
    <w:rsid w:val="004C3BE7"/>
    <w:rsid w:val="004C5834"/>
    <w:rsid w:val="004C6CDE"/>
    <w:rsid w:val="004E21E1"/>
    <w:rsid w:val="004E3703"/>
    <w:rsid w:val="004E3BCF"/>
    <w:rsid w:val="004E59C0"/>
    <w:rsid w:val="004E5DB0"/>
    <w:rsid w:val="004F480F"/>
    <w:rsid w:val="004F698F"/>
    <w:rsid w:val="00501310"/>
    <w:rsid w:val="00503302"/>
    <w:rsid w:val="00505233"/>
    <w:rsid w:val="00506532"/>
    <w:rsid w:val="00511B7C"/>
    <w:rsid w:val="00514372"/>
    <w:rsid w:val="00514875"/>
    <w:rsid w:val="00514F1F"/>
    <w:rsid w:val="00515B90"/>
    <w:rsid w:val="00515D39"/>
    <w:rsid w:val="00520887"/>
    <w:rsid w:val="00521F83"/>
    <w:rsid w:val="00522C06"/>
    <w:rsid w:val="005234B3"/>
    <w:rsid w:val="00537F97"/>
    <w:rsid w:val="00545C15"/>
    <w:rsid w:val="00547D41"/>
    <w:rsid w:val="005550F7"/>
    <w:rsid w:val="005573FE"/>
    <w:rsid w:val="0056269A"/>
    <w:rsid w:val="005639E5"/>
    <w:rsid w:val="0057015B"/>
    <w:rsid w:val="00573ADE"/>
    <w:rsid w:val="005800BD"/>
    <w:rsid w:val="00587B3E"/>
    <w:rsid w:val="0059153D"/>
    <w:rsid w:val="00596E0F"/>
    <w:rsid w:val="005A02D8"/>
    <w:rsid w:val="005A0D20"/>
    <w:rsid w:val="005A38F6"/>
    <w:rsid w:val="005A5113"/>
    <w:rsid w:val="005A7DCB"/>
    <w:rsid w:val="005B343F"/>
    <w:rsid w:val="005B5201"/>
    <w:rsid w:val="005B647C"/>
    <w:rsid w:val="005B7DDD"/>
    <w:rsid w:val="005C18AA"/>
    <w:rsid w:val="005C21F7"/>
    <w:rsid w:val="005C5133"/>
    <w:rsid w:val="005C570E"/>
    <w:rsid w:val="005C5AF1"/>
    <w:rsid w:val="005D39DA"/>
    <w:rsid w:val="005D45A1"/>
    <w:rsid w:val="005D6707"/>
    <w:rsid w:val="005E10E6"/>
    <w:rsid w:val="005E6239"/>
    <w:rsid w:val="005F0138"/>
    <w:rsid w:val="005F1B1A"/>
    <w:rsid w:val="005F340F"/>
    <w:rsid w:val="005F4DBB"/>
    <w:rsid w:val="00600757"/>
    <w:rsid w:val="00610468"/>
    <w:rsid w:val="006129B9"/>
    <w:rsid w:val="00612FF9"/>
    <w:rsid w:val="006131B1"/>
    <w:rsid w:val="0061592C"/>
    <w:rsid w:val="00627750"/>
    <w:rsid w:val="00631458"/>
    <w:rsid w:val="00633BB2"/>
    <w:rsid w:val="0063752E"/>
    <w:rsid w:val="00642570"/>
    <w:rsid w:val="00642AAE"/>
    <w:rsid w:val="0064318E"/>
    <w:rsid w:val="006454F1"/>
    <w:rsid w:val="006455F5"/>
    <w:rsid w:val="0065177C"/>
    <w:rsid w:val="006556D5"/>
    <w:rsid w:val="00667051"/>
    <w:rsid w:val="006718F0"/>
    <w:rsid w:val="00675855"/>
    <w:rsid w:val="006807F4"/>
    <w:rsid w:val="006847D5"/>
    <w:rsid w:val="00684DB5"/>
    <w:rsid w:val="006932D6"/>
    <w:rsid w:val="00693602"/>
    <w:rsid w:val="006A49BA"/>
    <w:rsid w:val="006B608D"/>
    <w:rsid w:val="006C2B2C"/>
    <w:rsid w:val="006C4C4B"/>
    <w:rsid w:val="006C7A2D"/>
    <w:rsid w:val="006D11A8"/>
    <w:rsid w:val="006D18D8"/>
    <w:rsid w:val="006D5823"/>
    <w:rsid w:val="006E01E6"/>
    <w:rsid w:val="006E1C53"/>
    <w:rsid w:val="006E2879"/>
    <w:rsid w:val="006E4655"/>
    <w:rsid w:val="006E4A87"/>
    <w:rsid w:val="006E5F9F"/>
    <w:rsid w:val="006E6252"/>
    <w:rsid w:val="006E658E"/>
    <w:rsid w:val="006F1A54"/>
    <w:rsid w:val="006F1B41"/>
    <w:rsid w:val="006F3BA4"/>
    <w:rsid w:val="006F5A0F"/>
    <w:rsid w:val="006F609E"/>
    <w:rsid w:val="0070162A"/>
    <w:rsid w:val="007028EF"/>
    <w:rsid w:val="00703461"/>
    <w:rsid w:val="00703619"/>
    <w:rsid w:val="007111E9"/>
    <w:rsid w:val="00715C24"/>
    <w:rsid w:val="00716F46"/>
    <w:rsid w:val="00717614"/>
    <w:rsid w:val="00720BB5"/>
    <w:rsid w:val="007252E4"/>
    <w:rsid w:val="00726417"/>
    <w:rsid w:val="00726563"/>
    <w:rsid w:val="00727E03"/>
    <w:rsid w:val="0073258B"/>
    <w:rsid w:val="007331EE"/>
    <w:rsid w:val="00735970"/>
    <w:rsid w:val="007378E5"/>
    <w:rsid w:val="007440F2"/>
    <w:rsid w:val="00753304"/>
    <w:rsid w:val="00753DB8"/>
    <w:rsid w:val="007549AF"/>
    <w:rsid w:val="007601DF"/>
    <w:rsid w:val="00763D83"/>
    <w:rsid w:val="00763E07"/>
    <w:rsid w:val="00764D9A"/>
    <w:rsid w:val="00765C7C"/>
    <w:rsid w:val="0076631B"/>
    <w:rsid w:val="007678FF"/>
    <w:rsid w:val="00775571"/>
    <w:rsid w:val="00776B3C"/>
    <w:rsid w:val="00777AB7"/>
    <w:rsid w:val="00777BEE"/>
    <w:rsid w:val="00780124"/>
    <w:rsid w:val="007807C4"/>
    <w:rsid w:val="00782598"/>
    <w:rsid w:val="00782F27"/>
    <w:rsid w:val="00783863"/>
    <w:rsid w:val="00792554"/>
    <w:rsid w:val="007934FF"/>
    <w:rsid w:val="00793C59"/>
    <w:rsid w:val="007A07CF"/>
    <w:rsid w:val="007A1809"/>
    <w:rsid w:val="007A28FF"/>
    <w:rsid w:val="007A48DE"/>
    <w:rsid w:val="007A502A"/>
    <w:rsid w:val="007A5E85"/>
    <w:rsid w:val="007B0B0A"/>
    <w:rsid w:val="007B48D0"/>
    <w:rsid w:val="007C0FFD"/>
    <w:rsid w:val="007C35E8"/>
    <w:rsid w:val="007C4D49"/>
    <w:rsid w:val="007C60F8"/>
    <w:rsid w:val="007D23A1"/>
    <w:rsid w:val="007D52E8"/>
    <w:rsid w:val="007E21B4"/>
    <w:rsid w:val="007E514F"/>
    <w:rsid w:val="007E6A4D"/>
    <w:rsid w:val="007F24A6"/>
    <w:rsid w:val="007F3605"/>
    <w:rsid w:val="007F7939"/>
    <w:rsid w:val="0080004D"/>
    <w:rsid w:val="008009B5"/>
    <w:rsid w:val="0080320E"/>
    <w:rsid w:val="008050C9"/>
    <w:rsid w:val="008077EB"/>
    <w:rsid w:val="00812C13"/>
    <w:rsid w:val="00816BFE"/>
    <w:rsid w:val="00822FE5"/>
    <w:rsid w:val="0082458E"/>
    <w:rsid w:val="00825A82"/>
    <w:rsid w:val="00826E82"/>
    <w:rsid w:val="00832145"/>
    <w:rsid w:val="00836093"/>
    <w:rsid w:val="00840F5B"/>
    <w:rsid w:val="00844AA4"/>
    <w:rsid w:val="008467C5"/>
    <w:rsid w:val="00851440"/>
    <w:rsid w:val="008537ED"/>
    <w:rsid w:val="00857208"/>
    <w:rsid w:val="0086253B"/>
    <w:rsid w:val="00864BBA"/>
    <w:rsid w:val="008666FC"/>
    <w:rsid w:val="00871640"/>
    <w:rsid w:val="00871B58"/>
    <w:rsid w:val="00874C32"/>
    <w:rsid w:val="00876015"/>
    <w:rsid w:val="008860C3"/>
    <w:rsid w:val="00893AEA"/>
    <w:rsid w:val="00894741"/>
    <w:rsid w:val="0089666B"/>
    <w:rsid w:val="0089765A"/>
    <w:rsid w:val="008A16E0"/>
    <w:rsid w:val="008A4640"/>
    <w:rsid w:val="008A7B51"/>
    <w:rsid w:val="008B029D"/>
    <w:rsid w:val="008B1C35"/>
    <w:rsid w:val="008B1D9C"/>
    <w:rsid w:val="008B4347"/>
    <w:rsid w:val="008B58C2"/>
    <w:rsid w:val="008B7F08"/>
    <w:rsid w:val="008D6BA5"/>
    <w:rsid w:val="008E07FA"/>
    <w:rsid w:val="008E445D"/>
    <w:rsid w:val="008E5E07"/>
    <w:rsid w:val="008F1598"/>
    <w:rsid w:val="008F1C0A"/>
    <w:rsid w:val="008F33C1"/>
    <w:rsid w:val="008F54A3"/>
    <w:rsid w:val="009023BF"/>
    <w:rsid w:val="00907663"/>
    <w:rsid w:val="0091312B"/>
    <w:rsid w:val="009140DE"/>
    <w:rsid w:val="00917BA2"/>
    <w:rsid w:val="009213CC"/>
    <w:rsid w:val="00923E92"/>
    <w:rsid w:val="0092655D"/>
    <w:rsid w:val="00927CB0"/>
    <w:rsid w:val="00932ABB"/>
    <w:rsid w:val="00937733"/>
    <w:rsid w:val="00944BD3"/>
    <w:rsid w:val="00956C09"/>
    <w:rsid w:val="00957B86"/>
    <w:rsid w:val="00957F26"/>
    <w:rsid w:val="009624C1"/>
    <w:rsid w:val="00964CBC"/>
    <w:rsid w:val="0096588E"/>
    <w:rsid w:val="00966C5D"/>
    <w:rsid w:val="00967EE1"/>
    <w:rsid w:val="00975155"/>
    <w:rsid w:val="00976334"/>
    <w:rsid w:val="009766F2"/>
    <w:rsid w:val="009858F1"/>
    <w:rsid w:val="00987FAD"/>
    <w:rsid w:val="009910FC"/>
    <w:rsid w:val="00992127"/>
    <w:rsid w:val="00992236"/>
    <w:rsid w:val="00994C08"/>
    <w:rsid w:val="00995742"/>
    <w:rsid w:val="009B00F5"/>
    <w:rsid w:val="009B2FE6"/>
    <w:rsid w:val="009B3403"/>
    <w:rsid w:val="009B4AAA"/>
    <w:rsid w:val="009B6418"/>
    <w:rsid w:val="009B7222"/>
    <w:rsid w:val="009C0021"/>
    <w:rsid w:val="009C10FC"/>
    <w:rsid w:val="009C7E19"/>
    <w:rsid w:val="009C7F03"/>
    <w:rsid w:val="009D030D"/>
    <w:rsid w:val="009D2297"/>
    <w:rsid w:val="009E1F1E"/>
    <w:rsid w:val="009E71CB"/>
    <w:rsid w:val="009F21E8"/>
    <w:rsid w:val="009F3A1C"/>
    <w:rsid w:val="009F4402"/>
    <w:rsid w:val="00A073A9"/>
    <w:rsid w:val="00A12B22"/>
    <w:rsid w:val="00A13141"/>
    <w:rsid w:val="00A22E4F"/>
    <w:rsid w:val="00A25A6F"/>
    <w:rsid w:val="00A306BD"/>
    <w:rsid w:val="00A3431E"/>
    <w:rsid w:val="00A34CC6"/>
    <w:rsid w:val="00A35BBA"/>
    <w:rsid w:val="00A36FC5"/>
    <w:rsid w:val="00A41301"/>
    <w:rsid w:val="00A429B5"/>
    <w:rsid w:val="00A43B3D"/>
    <w:rsid w:val="00A43DE3"/>
    <w:rsid w:val="00A45C38"/>
    <w:rsid w:val="00A51907"/>
    <w:rsid w:val="00A52282"/>
    <w:rsid w:val="00A53331"/>
    <w:rsid w:val="00A6188D"/>
    <w:rsid w:val="00A65494"/>
    <w:rsid w:val="00A7061E"/>
    <w:rsid w:val="00A75FC3"/>
    <w:rsid w:val="00A7783C"/>
    <w:rsid w:val="00A81663"/>
    <w:rsid w:val="00A82FEC"/>
    <w:rsid w:val="00A84A1D"/>
    <w:rsid w:val="00A85FB0"/>
    <w:rsid w:val="00A90438"/>
    <w:rsid w:val="00A90725"/>
    <w:rsid w:val="00AA113A"/>
    <w:rsid w:val="00AA2B10"/>
    <w:rsid w:val="00AA4CFF"/>
    <w:rsid w:val="00AA6BE8"/>
    <w:rsid w:val="00AB0327"/>
    <w:rsid w:val="00AB0F07"/>
    <w:rsid w:val="00AB2E47"/>
    <w:rsid w:val="00AC0837"/>
    <w:rsid w:val="00AC1094"/>
    <w:rsid w:val="00AC1426"/>
    <w:rsid w:val="00AC14E6"/>
    <w:rsid w:val="00AC37C0"/>
    <w:rsid w:val="00AD00F0"/>
    <w:rsid w:val="00AE1231"/>
    <w:rsid w:val="00AE25A4"/>
    <w:rsid w:val="00AE25EF"/>
    <w:rsid w:val="00AF19FC"/>
    <w:rsid w:val="00AF30F8"/>
    <w:rsid w:val="00AF47F1"/>
    <w:rsid w:val="00AF6B61"/>
    <w:rsid w:val="00B016D1"/>
    <w:rsid w:val="00B04F55"/>
    <w:rsid w:val="00B11FD0"/>
    <w:rsid w:val="00B13D1E"/>
    <w:rsid w:val="00B30C70"/>
    <w:rsid w:val="00B3110F"/>
    <w:rsid w:val="00B321B2"/>
    <w:rsid w:val="00B40852"/>
    <w:rsid w:val="00B41420"/>
    <w:rsid w:val="00B4595F"/>
    <w:rsid w:val="00B54363"/>
    <w:rsid w:val="00B604CC"/>
    <w:rsid w:val="00B62572"/>
    <w:rsid w:val="00B62769"/>
    <w:rsid w:val="00B66236"/>
    <w:rsid w:val="00B74B56"/>
    <w:rsid w:val="00B75186"/>
    <w:rsid w:val="00B8162D"/>
    <w:rsid w:val="00B830DD"/>
    <w:rsid w:val="00B85D85"/>
    <w:rsid w:val="00B86CD3"/>
    <w:rsid w:val="00B87F14"/>
    <w:rsid w:val="00B93977"/>
    <w:rsid w:val="00BA072C"/>
    <w:rsid w:val="00BA3B0F"/>
    <w:rsid w:val="00BA6E46"/>
    <w:rsid w:val="00BB1475"/>
    <w:rsid w:val="00BC20F5"/>
    <w:rsid w:val="00BC2680"/>
    <w:rsid w:val="00BC4BCD"/>
    <w:rsid w:val="00BD1286"/>
    <w:rsid w:val="00BD452F"/>
    <w:rsid w:val="00BD570F"/>
    <w:rsid w:val="00BD72BA"/>
    <w:rsid w:val="00BD760D"/>
    <w:rsid w:val="00BE3472"/>
    <w:rsid w:val="00BE3E25"/>
    <w:rsid w:val="00BE504E"/>
    <w:rsid w:val="00BF11B9"/>
    <w:rsid w:val="00BF1C0E"/>
    <w:rsid w:val="00C00073"/>
    <w:rsid w:val="00C0025A"/>
    <w:rsid w:val="00C01EFC"/>
    <w:rsid w:val="00C02D76"/>
    <w:rsid w:val="00C03D39"/>
    <w:rsid w:val="00C043E9"/>
    <w:rsid w:val="00C05B9A"/>
    <w:rsid w:val="00C10539"/>
    <w:rsid w:val="00C13E17"/>
    <w:rsid w:val="00C2034E"/>
    <w:rsid w:val="00C22347"/>
    <w:rsid w:val="00C23F46"/>
    <w:rsid w:val="00C342C7"/>
    <w:rsid w:val="00C404A8"/>
    <w:rsid w:val="00C42673"/>
    <w:rsid w:val="00C43C67"/>
    <w:rsid w:val="00C454B8"/>
    <w:rsid w:val="00C45CBD"/>
    <w:rsid w:val="00C4692A"/>
    <w:rsid w:val="00C54055"/>
    <w:rsid w:val="00C5686B"/>
    <w:rsid w:val="00C612FC"/>
    <w:rsid w:val="00C61688"/>
    <w:rsid w:val="00C647FF"/>
    <w:rsid w:val="00C71015"/>
    <w:rsid w:val="00C76D4D"/>
    <w:rsid w:val="00C8142E"/>
    <w:rsid w:val="00C91AFC"/>
    <w:rsid w:val="00C91CEC"/>
    <w:rsid w:val="00C93EB4"/>
    <w:rsid w:val="00C94309"/>
    <w:rsid w:val="00C948D6"/>
    <w:rsid w:val="00C94A08"/>
    <w:rsid w:val="00C97EE8"/>
    <w:rsid w:val="00CA1830"/>
    <w:rsid w:val="00CA21B1"/>
    <w:rsid w:val="00CA67B3"/>
    <w:rsid w:val="00CB04EB"/>
    <w:rsid w:val="00CB7169"/>
    <w:rsid w:val="00CC53C0"/>
    <w:rsid w:val="00CC647C"/>
    <w:rsid w:val="00CD001A"/>
    <w:rsid w:val="00CD2C48"/>
    <w:rsid w:val="00CD5504"/>
    <w:rsid w:val="00CE0038"/>
    <w:rsid w:val="00CE6D87"/>
    <w:rsid w:val="00CF0EFB"/>
    <w:rsid w:val="00CF44C9"/>
    <w:rsid w:val="00CF7B09"/>
    <w:rsid w:val="00D00685"/>
    <w:rsid w:val="00D007E2"/>
    <w:rsid w:val="00D06FA9"/>
    <w:rsid w:val="00D10801"/>
    <w:rsid w:val="00D16808"/>
    <w:rsid w:val="00D22D91"/>
    <w:rsid w:val="00D30C3E"/>
    <w:rsid w:val="00D31401"/>
    <w:rsid w:val="00D31983"/>
    <w:rsid w:val="00D37290"/>
    <w:rsid w:val="00D414D3"/>
    <w:rsid w:val="00D417B7"/>
    <w:rsid w:val="00D421D6"/>
    <w:rsid w:val="00D436F1"/>
    <w:rsid w:val="00D44090"/>
    <w:rsid w:val="00D470EE"/>
    <w:rsid w:val="00D52848"/>
    <w:rsid w:val="00D57850"/>
    <w:rsid w:val="00D57B91"/>
    <w:rsid w:val="00D60C49"/>
    <w:rsid w:val="00D62854"/>
    <w:rsid w:val="00D6297F"/>
    <w:rsid w:val="00D6762B"/>
    <w:rsid w:val="00D730A1"/>
    <w:rsid w:val="00D770BE"/>
    <w:rsid w:val="00D77446"/>
    <w:rsid w:val="00D7794E"/>
    <w:rsid w:val="00D81854"/>
    <w:rsid w:val="00D84219"/>
    <w:rsid w:val="00D85E4A"/>
    <w:rsid w:val="00D863CA"/>
    <w:rsid w:val="00D86A66"/>
    <w:rsid w:val="00D90391"/>
    <w:rsid w:val="00D9346D"/>
    <w:rsid w:val="00D9382C"/>
    <w:rsid w:val="00D949B1"/>
    <w:rsid w:val="00D963D4"/>
    <w:rsid w:val="00DA2884"/>
    <w:rsid w:val="00DB4FBC"/>
    <w:rsid w:val="00DC0A60"/>
    <w:rsid w:val="00DD172F"/>
    <w:rsid w:val="00DD70A2"/>
    <w:rsid w:val="00DE0653"/>
    <w:rsid w:val="00DE25C4"/>
    <w:rsid w:val="00DE35C7"/>
    <w:rsid w:val="00DE5851"/>
    <w:rsid w:val="00DE63E4"/>
    <w:rsid w:val="00DE652D"/>
    <w:rsid w:val="00DF14A0"/>
    <w:rsid w:val="00DF20EE"/>
    <w:rsid w:val="00DF2E6A"/>
    <w:rsid w:val="00DF43BB"/>
    <w:rsid w:val="00DF48ED"/>
    <w:rsid w:val="00DF76E2"/>
    <w:rsid w:val="00E06393"/>
    <w:rsid w:val="00E10ABD"/>
    <w:rsid w:val="00E1115C"/>
    <w:rsid w:val="00E148E1"/>
    <w:rsid w:val="00E1563D"/>
    <w:rsid w:val="00E214A7"/>
    <w:rsid w:val="00E23D8C"/>
    <w:rsid w:val="00E2424B"/>
    <w:rsid w:val="00E25632"/>
    <w:rsid w:val="00E31471"/>
    <w:rsid w:val="00E42FC9"/>
    <w:rsid w:val="00E47B4C"/>
    <w:rsid w:val="00E50B0A"/>
    <w:rsid w:val="00E53040"/>
    <w:rsid w:val="00E54C82"/>
    <w:rsid w:val="00E57103"/>
    <w:rsid w:val="00E6025A"/>
    <w:rsid w:val="00E60B26"/>
    <w:rsid w:val="00E67577"/>
    <w:rsid w:val="00E7344C"/>
    <w:rsid w:val="00E7668F"/>
    <w:rsid w:val="00E86F61"/>
    <w:rsid w:val="00E87335"/>
    <w:rsid w:val="00E94EBE"/>
    <w:rsid w:val="00EA3025"/>
    <w:rsid w:val="00EA392C"/>
    <w:rsid w:val="00EA7106"/>
    <w:rsid w:val="00EA7370"/>
    <w:rsid w:val="00EB59DF"/>
    <w:rsid w:val="00EC0342"/>
    <w:rsid w:val="00EC3EF1"/>
    <w:rsid w:val="00EC4729"/>
    <w:rsid w:val="00ED47E5"/>
    <w:rsid w:val="00EE6C5A"/>
    <w:rsid w:val="00EF093B"/>
    <w:rsid w:val="00EF0FB1"/>
    <w:rsid w:val="00EF1387"/>
    <w:rsid w:val="00EF192F"/>
    <w:rsid w:val="00EF1BBE"/>
    <w:rsid w:val="00EF48BC"/>
    <w:rsid w:val="00EF753A"/>
    <w:rsid w:val="00F00585"/>
    <w:rsid w:val="00F0294B"/>
    <w:rsid w:val="00F03304"/>
    <w:rsid w:val="00F03DA6"/>
    <w:rsid w:val="00F07F53"/>
    <w:rsid w:val="00F11342"/>
    <w:rsid w:val="00F16068"/>
    <w:rsid w:val="00F21A3E"/>
    <w:rsid w:val="00F25597"/>
    <w:rsid w:val="00F34E2F"/>
    <w:rsid w:val="00F359CD"/>
    <w:rsid w:val="00F35DC9"/>
    <w:rsid w:val="00F416E7"/>
    <w:rsid w:val="00F4539E"/>
    <w:rsid w:val="00F47E18"/>
    <w:rsid w:val="00F52DF6"/>
    <w:rsid w:val="00F53DC1"/>
    <w:rsid w:val="00F5613E"/>
    <w:rsid w:val="00F60E1C"/>
    <w:rsid w:val="00F61174"/>
    <w:rsid w:val="00F71B8D"/>
    <w:rsid w:val="00F7499A"/>
    <w:rsid w:val="00F74C1B"/>
    <w:rsid w:val="00F750FA"/>
    <w:rsid w:val="00F80930"/>
    <w:rsid w:val="00F80E25"/>
    <w:rsid w:val="00F843EA"/>
    <w:rsid w:val="00F85445"/>
    <w:rsid w:val="00F86771"/>
    <w:rsid w:val="00F87A96"/>
    <w:rsid w:val="00F92973"/>
    <w:rsid w:val="00F949E2"/>
    <w:rsid w:val="00F95CEA"/>
    <w:rsid w:val="00F97BD8"/>
    <w:rsid w:val="00FA1C53"/>
    <w:rsid w:val="00FA3394"/>
    <w:rsid w:val="00FA4FF7"/>
    <w:rsid w:val="00FB02DD"/>
    <w:rsid w:val="00FB064F"/>
    <w:rsid w:val="00FB22B7"/>
    <w:rsid w:val="00FB4FA0"/>
    <w:rsid w:val="00FB5989"/>
    <w:rsid w:val="00FC031D"/>
    <w:rsid w:val="00FC1407"/>
    <w:rsid w:val="00FC275F"/>
    <w:rsid w:val="00FC3BB3"/>
    <w:rsid w:val="00FC4CFB"/>
    <w:rsid w:val="00FC5720"/>
    <w:rsid w:val="00FD06FD"/>
    <w:rsid w:val="00FD1056"/>
    <w:rsid w:val="00FD2FAF"/>
    <w:rsid w:val="00FD4E3D"/>
    <w:rsid w:val="00FE0309"/>
    <w:rsid w:val="00FE1A55"/>
    <w:rsid w:val="00FE2953"/>
    <w:rsid w:val="00FE5BE5"/>
    <w:rsid w:val="00FE7C76"/>
    <w:rsid w:val="00FF211C"/>
    <w:rsid w:val="00FF24D2"/>
    <w:rsid w:val="00FF560F"/>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029D64"/>
  <w15:docId w15:val="{2CCEF2AE-BE1A-4C42-A861-0CB7A5C6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88"/>
    <w:pPr>
      <w:spacing w:after="0" w:line="240" w:lineRule="auto"/>
    </w:pPr>
    <w:rPr>
      <w:rFonts w:eastAsiaTheme="minorEastAsia"/>
      <w:sz w:val="24"/>
      <w:szCs w:val="24"/>
      <w:lang w:val="en-GB"/>
    </w:rPr>
  </w:style>
  <w:style w:type="paragraph" w:styleId="Heading1">
    <w:name w:val="heading 1"/>
    <w:basedOn w:val="Normal"/>
    <w:next w:val="Normal"/>
    <w:link w:val="Heading1Char"/>
    <w:uiPriority w:val="9"/>
    <w:qFormat/>
    <w:rsid w:val="00D934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character" w:customStyle="1" w:styleId="Heading1Char">
    <w:name w:val="Heading 1 Char"/>
    <w:basedOn w:val="DefaultParagraphFont"/>
    <w:link w:val="Heading1"/>
    <w:uiPriority w:val="9"/>
    <w:rsid w:val="00D9346D"/>
    <w:rPr>
      <w:rFonts w:asciiTheme="majorHAnsi" w:eastAsiaTheme="majorEastAsia" w:hAnsiTheme="majorHAnsi" w:cstheme="majorBidi"/>
      <w:color w:val="2E74B5" w:themeColor="accent1" w:themeShade="BF"/>
      <w:sz w:val="32"/>
      <w:szCs w:val="32"/>
      <w:lang w:val="en-GB"/>
    </w:rPr>
  </w:style>
  <w:style w:type="character" w:styleId="UnresolvedMention">
    <w:name w:val="Unresolved Mention"/>
    <w:basedOn w:val="DefaultParagraphFont"/>
    <w:uiPriority w:val="99"/>
    <w:semiHidden/>
    <w:unhideWhenUsed/>
    <w:rsid w:val="00667051"/>
    <w:rPr>
      <w:color w:val="808080"/>
      <w:shd w:val="clear" w:color="auto" w:fill="E6E6E6"/>
    </w:rPr>
  </w:style>
  <w:style w:type="paragraph" w:styleId="NormalWeb">
    <w:name w:val="Normal (Web)"/>
    <w:basedOn w:val="Normal"/>
    <w:uiPriority w:val="99"/>
    <w:unhideWhenUsed/>
    <w:rsid w:val="00A84A1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 w:id="678895725">
      <w:bodyDiv w:val="1"/>
      <w:marLeft w:val="0"/>
      <w:marRight w:val="0"/>
      <w:marTop w:val="0"/>
      <w:marBottom w:val="0"/>
      <w:divBdr>
        <w:top w:val="none" w:sz="0" w:space="0" w:color="auto"/>
        <w:left w:val="none" w:sz="0" w:space="0" w:color="auto"/>
        <w:bottom w:val="none" w:sz="0" w:space="0" w:color="auto"/>
        <w:right w:val="none" w:sz="0" w:space="0" w:color="auto"/>
      </w:divBdr>
    </w:div>
    <w:div w:id="7432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338D4-0795-49D9-A98A-78BDB642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Atherton</dc:creator>
  <cp:keywords/>
  <dc:description/>
  <cp:lastModifiedBy>Jane Wilson</cp:lastModifiedBy>
  <cp:revision>2</cp:revision>
  <cp:lastPrinted>2019-12-20T13:44:00Z</cp:lastPrinted>
  <dcterms:created xsi:type="dcterms:W3CDTF">2020-08-26T15:16:00Z</dcterms:created>
  <dcterms:modified xsi:type="dcterms:W3CDTF">2020-08-26T15:16:00Z</dcterms:modified>
</cp:coreProperties>
</file>